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附表3</w:t>
      </w:r>
    </w:p>
    <w:p>
      <w:pPr>
        <w:tabs>
          <w:tab w:val="left" w:pos="6240"/>
        </w:tabs>
        <w:spacing w:line="500" w:lineRule="exact"/>
        <w:rPr>
          <w:sz w:val="28"/>
          <w:szCs w:val="28"/>
        </w:rPr>
      </w:pPr>
      <w:r>
        <w:rPr>
          <w:b/>
          <w:sz w:val="44"/>
        </w:rPr>
        <w:t xml:space="preserve">                   </w:t>
      </w:r>
      <w:r>
        <w:rPr>
          <w:rFonts w:hint="eastAsia"/>
          <w:b/>
          <w:sz w:val="44"/>
        </w:rPr>
        <w:t xml:space="preserve">    </w:t>
      </w:r>
      <w:r>
        <w:rPr>
          <w:rFonts w:hint="eastAsia"/>
          <w:sz w:val="28"/>
          <w:szCs w:val="28"/>
        </w:rPr>
        <w:t>申请号：</w:t>
      </w:r>
      <w:r>
        <w:rPr>
          <w:sz w:val="28"/>
          <w:szCs w:val="28"/>
        </w:rPr>
        <w:tab/>
      </w:r>
    </w:p>
    <w:p>
      <w:pPr>
        <w:spacing w:line="500" w:lineRule="exact"/>
        <w:rPr>
          <w:b/>
          <w:sz w:val="28"/>
          <w:szCs w:val="28"/>
        </w:rPr>
      </w:pPr>
      <w:r>
        <w:rPr>
          <w:b/>
          <w:sz w:val="44"/>
        </w:rPr>
        <w:t xml:space="preserve">                    </w:t>
      </w:r>
      <w:r>
        <w:rPr>
          <w:rFonts w:hint="eastAsia"/>
          <w:b/>
          <w:sz w:val="44"/>
        </w:rPr>
        <w:t xml:space="preserve">   </w:t>
      </w:r>
      <w:r>
        <w:rPr>
          <w:rFonts w:hint="eastAsia"/>
          <w:sz w:val="28"/>
          <w:szCs w:val="28"/>
        </w:rPr>
        <w:t>申请日期：</w:t>
      </w:r>
    </w:p>
    <w:p>
      <w:pPr>
        <w:rPr>
          <w:b/>
          <w:sz w:val="44"/>
        </w:rPr>
      </w:pPr>
    </w:p>
    <w:p>
      <w:pPr>
        <w:jc w:val="center"/>
        <w:rPr>
          <w:rFonts w:hint="eastAsia" w:ascii="方正小标宋_GBK" w:hAnsi="宋体" w:eastAsia="方正小标宋_GBK"/>
          <w:bCs/>
          <w:sz w:val="56"/>
          <w:szCs w:val="56"/>
        </w:rPr>
      </w:pPr>
      <w:r>
        <w:rPr>
          <w:rFonts w:hint="eastAsia" w:ascii="方正小标宋_GBK" w:hAnsi="宋体" w:eastAsia="方正小标宋_GBK"/>
          <w:bCs/>
          <w:sz w:val="56"/>
          <w:szCs w:val="56"/>
        </w:rPr>
        <w:t>医疗机构延续注册登记申请书</w:t>
      </w:r>
    </w:p>
    <w:p>
      <w:pPr>
        <w:rPr>
          <w:b/>
          <w:sz w:val="44"/>
        </w:rPr>
      </w:pPr>
    </w:p>
    <w:p/>
    <w:p/>
    <w:p>
      <w:pPr>
        <w:tabs>
          <w:tab w:val="left" w:pos="495"/>
        </w:tabs>
        <w:jc w:val="left"/>
        <w:rPr>
          <w:sz w:val="32"/>
        </w:rPr>
      </w:pPr>
    </w:p>
    <w:p>
      <w:pPr>
        <w:tabs>
          <w:tab w:val="left" w:pos="495"/>
        </w:tabs>
        <w:jc w:val="left"/>
        <w:rPr>
          <w:sz w:val="32"/>
        </w:rPr>
      </w:pPr>
    </w:p>
    <w:p>
      <w:pPr>
        <w:ind w:firstLine="480" w:firstLineChars="150"/>
        <w:jc w:val="left"/>
        <w:rPr>
          <w:sz w:val="24"/>
          <w:u w:val="single"/>
        </w:rPr>
      </w:pPr>
      <w:r>
        <w:rPr>
          <w:rFonts w:hint="eastAsia"/>
          <w:sz w:val="32"/>
        </w:rPr>
        <w:t>医疗机构</w:t>
      </w:r>
      <w:r>
        <w:rPr>
          <w:rFonts w:hint="eastAsia"/>
          <w:sz w:val="24"/>
        </w:rPr>
        <w:t>（公章）</w:t>
      </w:r>
      <w:r>
        <w:rPr>
          <w:rFonts w:hint="eastAsia"/>
          <w:sz w:val="24"/>
          <w:u w:val="single"/>
        </w:rPr>
        <w:t xml:space="preserve">                                    </w:t>
      </w:r>
    </w:p>
    <w:p>
      <w:pPr>
        <w:ind w:firstLine="360" w:firstLineChars="150"/>
        <w:jc w:val="left"/>
        <w:rPr>
          <w:sz w:val="24"/>
          <w:u w:val="single"/>
        </w:rPr>
      </w:pPr>
    </w:p>
    <w:p>
      <w:pPr>
        <w:ind w:firstLine="360" w:firstLineChars="150"/>
        <w:jc w:val="left"/>
        <w:rPr>
          <w:sz w:val="24"/>
          <w:u w:val="single"/>
        </w:rPr>
      </w:pPr>
    </w:p>
    <w:p>
      <w:pPr>
        <w:ind w:firstLine="480" w:firstLineChars="150"/>
        <w:jc w:val="left"/>
        <w:rPr>
          <w:sz w:val="32"/>
        </w:rPr>
      </w:pPr>
    </w:p>
    <w:p>
      <w:pPr>
        <w:ind w:firstLine="480" w:firstLineChars="150"/>
        <w:jc w:val="left"/>
        <w:rPr>
          <w:sz w:val="24"/>
          <w:u w:val="single"/>
        </w:rPr>
      </w:pPr>
      <w:r>
        <w:rPr>
          <w:rFonts w:hint="eastAsia"/>
          <w:sz w:val="32"/>
        </w:rPr>
        <w:t>设置单位</w:t>
      </w:r>
      <w:r>
        <w:rPr>
          <w:rFonts w:hint="eastAsia"/>
          <w:sz w:val="24"/>
        </w:rPr>
        <w:t>（公章）</w:t>
      </w:r>
      <w:r>
        <w:rPr>
          <w:rFonts w:hint="eastAsia"/>
          <w:sz w:val="24"/>
          <w:u w:val="single"/>
        </w:rPr>
        <w:t xml:space="preserve">                                    </w:t>
      </w:r>
    </w:p>
    <w:p>
      <w:pPr>
        <w:ind w:firstLine="360" w:firstLineChars="150"/>
        <w:jc w:val="left"/>
        <w:rPr>
          <w:sz w:val="24"/>
          <w:u w:val="single"/>
        </w:rPr>
      </w:pPr>
    </w:p>
    <w:p>
      <w:pPr>
        <w:ind w:firstLine="360" w:firstLineChars="150"/>
        <w:jc w:val="left"/>
        <w:rPr>
          <w:sz w:val="24"/>
          <w:u w:val="single"/>
        </w:rPr>
      </w:pPr>
    </w:p>
    <w:p>
      <w:pPr>
        <w:jc w:val="left"/>
        <w:rPr>
          <w:sz w:val="32"/>
        </w:rPr>
      </w:pPr>
    </w:p>
    <w:p>
      <w:pPr>
        <w:ind w:firstLine="480" w:firstLineChars="150"/>
        <w:jc w:val="left"/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 xml:space="preserve">填表日期      </w:t>
      </w:r>
      <w:r>
        <w:rPr>
          <w:rFonts w:hint="eastAsia"/>
          <w:sz w:val="32"/>
          <w:szCs w:val="32"/>
          <w:u w:val="single"/>
        </w:rPr>
        <w:t xml:space="preserve">        </w:t>
      </w:r>
      <w:r>
        <w:rPr>
          <w:rFonts w:hint="eastAsia"/>
          <w:color w:val="000000"/>
          <w:sz w:val="32"/>
          <w:szCs w:val="32"/>
          <w:u w:val="single"/>
        </w:rPr>
        <w:t xml:space="preserve">年     月     日   </w:t>
      </w:r>
    </w:p>
    <w:p>
      <w:pPr>
        <w:rPr>
          <w:spacing w:val="20"/>
          <w:sz w:val="36"/>
        </w:rPr>
      </w:pPr>
    </w:p>
    <w:p>
      <w:pPr>
        <w:jc w:val="center"/>
        <w:rPr>
          <w:spacing w:val="20"/>
          <w:sz w:val="36"/>
        </w:rPr>
      </w:pPr>
    </w:p>
    <w:p>
      <w:pPr>
        <w:widowControl/>
        <w:autoSpaceDE w:val="0"/>
        <w:autoSpaceDN w:val="0"/>
        <w:adjustRightInd w:val="0"/>
        <w:spacing w:line="520" w:lineRule="exact"/>
        <w:jc w:val="center"/>
        <w:rPr>
          <w:rFonts w:ascii="宋体" w:hAnsi="宋体"/>
          <w:b/>
          <w:bCs/>
          <w:kern w:val="0"/>
          <w:sz w:val="36"/>
          <w:szCs w:val="36"/>
        </w:rPr>
      </w:pPr>
      <w:r>
        <w:rPr>
          <w:rFonts w:hint="eastAsia" w:ascii="宋体" w:hAnsi="宋体"/>
          <w:b/>
          <w:bCs/>
          <w:kern w:val="0"/>
          <w:sz w:val="36"/>
          <w:szCs w:val="36"/>
        </w:rPr>
        <w:t>中华人民共和国国家卫生健康委员会制</w:t>
      </w:r>
    </w:p>
    <w:p>
      <w:pPr>
        <w:tabs>
          <w:tab w:val="left" w:pos="2670"/>
        </w:tabs>
        <w:jc w:val="center"/>
        <w:rPr>
          <w:rFonts w:ascii="宋体" w:hAnsi="宋体"/>
          <w:sz w:val="24"/>
        </w:rPr>
      </w:pPr>
      <w:r>
        <w:rPr>
          <w:b/>
          <w:sz w:val="36"/>
          <w:szCs w:val="36"/>
        </w:rPr>
        <w:br w:type="page"/>
      </w:r>
      <w:r>
        <w:rPr>
          <w:rFonts w:hint="eastAsia" w:ascii="方正小标宋_GBK" w:eastAsia="方正小标宋_GBK"/>
          <w:sz w:val="36"/>
          <w:szCs w:val="36"/>
        </w:rPr>
        <w:t>填 写 说 明</w:t>
      </w:r>
    </w:p>
    <w:p>
      <w:pPr>
        <w:tabs>
          <w:tab w:val="left" w:pos="2520"/>
        </w:tabs>
        <w:spacing w:line="400" w:lineRule="exact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</w:t>
      </w:r>
      <w:r>
        <w:rPr>
          <w:rFonts w:hint="eastAsia" w:ascii="宋体" w:hAnsi="宋体"/>
          <w:spacing w:val="16"/>
          <w:sz w:val="24"/>
        </w:rPr>
        <w:t>本</w:t>
      </w:r>
      <w:r>
        <w:rPr>
          <w:rFonts w:hint="eastAsia" w:ascii="宋体" w:hAnsi="宋体"/>
          <w:sz w:val="24"/>
        </w:rPr>
        <w:t>申请书用于医疗机构执业许可延续申请；</w:t>
      </w:r>
    </w:p>
    <w:p>
      <w:pPr>
        <w:tabs>
          <w:tab w:val="left" w:pos="615"/>
          <w:tab w:val="left" w:pos="2670"/>
        </w:tabs>
        <w:spacing w:line="400" w:lineRule="exact"/>
        <w:ind w:left="914" w:hanging="960" w:hangingChars="400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 = 2 \* Arabic </w:instrText>
      </w:r>
      <w:r>
        <w:rPr>
          <w:rFonts w:ascii="宋体" w:hAnsi="宋体"/>
          <w:sz w:val="24"/>
        </w:rPr>
        <w:fldChar w:fldCharType="separate"/>
      </w:r>
      <w:r>
        <w:rPr>
          <w:rFonts w:ascii="宋体" w:hAnsi="宋体"/>
          <w:sz w:val="24"/>
        </w:rPr>
        <w:t>2</w:t>
      </w:r>
      <w:r>
        <w:rPr>
          <w:rFonts w:ascii="宋体" w:hAnsi="宋体"/>
          <w:sz w:val="24"/>
        </w:rPr>
        <w:fldChar w:fldCharType="end"/>
      </w:r>
      <w:r>
        <w:rPr>
          <w:rFonts w:hint="eastAsia" w:ascii="宋体" w:hAnsi="宋体"/>
          <w:sz w:val="24"/>
        </w:rPr>
        <w:t>. 附表14-2医疗机构代码  按照卫统发(1991)第6号文件《卫生单位</w:t>
      </w:r>
    </w:p>
    <w:p>
      <w:pPr>
        <w:tabs>
          <w:tab w:val="left" w:pos="615"/>
          <w:tab w:val="left" w:pos="2670"/>
        </w:tabs>
        <w:spacing w:line="400" w:lineRule="exact"/>
        <w:ind w:left="914" w:hanging="960" w:hangingChars="4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名称代码及数据库管理办法》（暂行）和补充规定的有关规定填写。</w:t>
      </w:r>
    </w:p>
    <w:p>
      <w:pPr>
        <w:tabs>
          <w:tab w:val="left" w:pos="615"/>
        </w:tabs>
        <w:spacing w:line="400" w:lineRule="exact"/>
        <w:ind w:left="914" w:hanging="960" w:hangingChars="4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 附表14-2录属关系  在后面的括号中填写应选项目的号码,只能填一个。</w:t>
      </w:r>
    </w:p>
    <w:p>
      <w:pPr>
        <w:tabs>
          <w:tab w:val="left" w:pos="825"/>
        </w:tabs>
        <w:spacing w:line="400" w:lineRule="exact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 = 4 \* Arabic </w:instrText>
      </w:r>
      <w:r>
        <w:rPr>
          <w:rFonts w:ascii="宋体" w:hAnsi="宋体"/>
          <w:sz w:val="24"/>
        </w:rPr>
        <w:fldChar w:fldCharType="separate"/>
      </w:r>
      <w:r>
        <w:rPr>
          <w:rFonts w:ascii="宋体" w:hAnsi="宋体"/>
          <w:sz w:val="24"/>
        </w:rPr>
        <w:t>4</w:t>
      </w:r>
      <w:r>
        <w:rPr>
          <w:rFonts w:ascii="宋体" w:hAnsi="宋体"/>
          <w:sz w:val="24"/>
        </w:rPr>
        <w:fldChar w:fldCharType="end"/>
      </w:r>
      <w:r>
        <w:rPr>
          <w:rFonts w:hint="eastAsia" w:ascii="宋体" w:hAnsi="宋体"/>
          <w:sz w:val="24"/>
        </w:rPr>
        <w:t>. 表14-2所有制形式  在后面的括号中填写应选项目的号码，只能填一个。</w:t>
      </w:r>
    </w:p>
    <w:p>
      <w:pPr>
        <w:tabs>
          <w:tab w:val="left" w:pos="615"/>
        </w:tabs>
        <w:spacing w:line="400" w:lineRule="exact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5. 附表14-2服务对象  填写要求同4。</w:t>
      </w:r>
    </w:p>
    <w:p>
      <w:pPr>
        <w:tabs>
          <w:tab w:val="left" w:pos="615"/>
        </w:tabs>
        <w:spacing w:line="400" w:lineRule="exact"/>
        <w:ind w:left="1142" w:hanging="1200" w:hangingChars="500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 = 6 \* Arabic </w:instrText>
      </w:r>
      <w:r>
        <w:rPr>
          <w:rFonts w:ascii="宋体" w:hAnsi="宋体"/>
          <w:sz w:val="24"/>
        </w:rPr>
        <w:fldChar w:fldCharType="separate"/>
      </w:r>
      <w:r>
        <w:rPr>
          <w:rFonts w:ascii="宋体" w:hAnsi="宋体"/>
          <w:sz w:val="24"/>
        </w:rPr>
        <w:t>6</w:t>
      </w:r>
      <w:r>
        <w:rPr>
          <w:rFonts w:ascii="宋体" w:hAnsi="宋体"/>
          <w:sz w:val="24"/>
        </w:rPr>
        <w:fldChar w:fldCharType="end"/>
      </w:r>
      <w:r>
        <w:rPr>
          <w:rFonts w:hint="eastAsia" w:ascii="宋体" w:hAnsi="宋体"/>
          <w:sz w:val="24"/>
        </w:rPr>
        <w:t>. 附表14-2法定代表人  医疗机构为法人单位的，填写其法定代表人</w:t>
      </w:r>
    </w:p>
    <w:p>
      <w:pPr>
        <w:tabs>
          <w:tab w:val="left" w:pos="615"/>
        </w:tabs>
        <w:spacing w:line="400" w:lineRule="exact"/>
        <w:ind w:left="1142" w:hanging="1200" w:hangingChars="5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姓名；不属于法人单位的，填写主要负责人姓名。</w:t>
      </w:r>
    </w:p>
    <w:p>
      <w:pPr>
        <w:tabs>
          <w:tab w:val="left" w:pos="615"/>
        </w:tabs>
        <w:spacing w:line="400" w:lineRule="exact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 = 7 \* Arabic </w:instrText>
      </w:r>
      <w:r>
        <w:rPr>
          <w:rFonts w:ascii="宋体" w:hAnsi="宋体"/>
          <w:sz w:val="24"/>
        </w:rPr>
        <w:fldChar w:fldCharType="separate"/>
      </w:r>
      <w:r>
        <w:rPr>
          <w:rFonts w:ascii="宋体" w:hAnsi="宋体"/>
          <w:sz w:val="24"/>
        </w:rPr>
        <w:t>7</w:t>
      </w:r>
      <w:r>
        <w:rPr>
          <w:rFonts w:ascii="宋体" w:hAnsi="宋体"/>
          <w:sz w:val="24"/>
        </w:rPr>
        <w:fldChar w:fldCharType="end"/>
      </w:r>
      <w:r>
        <w:rPr>
          <w:rFonts w:hint="eastAsia" w:ascii="宋体" w:hAnsi="宋体"/>
          <w:sz w:val="24"/>
        </w:rPr>
        <w:t>. 附表14-3在每项空格中填写相应项目的人数。</w:t>
      </w:r>
    </w:p>
    <w:p>
      <w:pPr>
        <w:spacing w:line="400" w:lineRule="exact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 = 8 \* Arabic </w:instrText>
      </w:r>
      <w:r>
        <w:rPr>
          <w:rFonts w:ascii="宋体" w:hAnsi="宋体"/>
          <w:sz w:val="24"/>
        </w:rPr>
        <w:fldChar w:fldCharType="separate"/>
      </w:r>
      <w:r>
        <w:rPr>
          <w:rFonts w:ascii="宋体" w:hAnsi="宋体"/>
          <w:sz w:val="24"/>
        </w:rPr>
        <w:t>8</w:t>
      </w:r>
      <w:r>
        <w:rPr>
          <w:rFonts w:ascii="宋体" w:hAnsi="宋体"/>
          <w:sz w:val="24"/>
        </w:rPr>
        <w:fldChar w:fldCharType="end"/>
      </w:r>
      <w:r>
        <w:rPr>
          <w:rFonts w:hint="eastAsia" w:ascii="宋体" w:hAnsi="宋体"/>
          <w:sz w:val="24"/>
        </w:rPr>
        <w:t>. 附表14-3管理人员  指医疗机构的领导人和职能科室的各级管理人员， 财会人员除外。</w:t>
      </w:r>
    </w:p>
    <w:p>
      <w:pPr>
        <w:tabs>
          <w:tab w:val="left" w:pos="615"/>
        </w:tabs>
        <w:spacing w:line="400" w:lineRule="exact"/>
        <w:ind w:left="914" w:hanging="960" w:hangingChars="400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 = 9 \* Arabic </w:instrText>
      </w:r>
      <w:r>
        <w:rPr>
          <w:rFonts w:ascii="宋体" w:hAnsi="宋体"/>
          <w:sz w:val="24"/>
        </w:rPr>
        <w:fldChar w:fldCharType="separate"/>
      </w:r>
      <w:r>
        <w:rPr>
          <w:rFonts w:ascii="宋体" w:hAnsi="宋体"/>
          <w:sz w:val="24"/>
        </w:rPr>
        <w:t>9</w:t>
      </w:r>
      <w:r>
        <w:rPr>
          <w:rFonts w:ascii="宋体" w:hAnsi="宋体"/>
          <w:sz w:val="24"/>
        </w:rPr>
        <w:fldChar w:fldCharType="end"/>
      </w:r>
      <w:r>
        <w:rPr>
          <w:rFonts w:hint="eastAsia" w:ascii="宋体" w:hAnsi="宋体"/>
          <w:sz w:val="24"/>
        </w:rPr>
        <w:t>. 附表14-3康复治疗人员  指从事运动治疗、作业治疗、言语治疗、</w:t>
      </w:r>
    </w:p>
    <w:p>
      <w:pPr>
        <w:tabs>
          <w:tab w:val="left" w:pos="615"/>
        </w:tabs>
        <w:spacing w:line="400" w:lineRule="exact"/>
        <w:ind w:left="914" w:hanging="960" w:hangingChars="4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物理因子治疗和传统康复治疗的人员。</w:t>
      </w:r>
    </w:p>
    <w:p>
      <w:pPr>
        <w:tabs>
          <w:tab w:val="left" w:pos="588"/>
        </w:tabs>
        <w:spacing w:line="400" w:lineRule="exact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 = 10 \* Arabic </w:instrText>
      </w:r>
      <w:r>
        <w:rPr>
          <w:rFonts w:ascii="宋体" w:hAnsi="宋体"/>
          <w:sz w:val="24"/>
        </w:rPr>
        <w:fldChar w:fldCharType="separate"/>
      </w:r>
      <w:r>
        <w:rPr>
          <w:rFonts w:ascii="宋体" w:hAnsi="宋体"/>
          <w:sz w:val="24"/>
        </w:rPr>
        <w:t>10</w:t>
      </w:r>
      <w:r>
        <w:rPr>
          <w:rFonts w:ascii="宋体" w:hAnsi="宋体"/>
          <w:sz w:val="24"/>
        </w:rPr>
        <w:fldChar w:fldCharType="end"/>
      </w:r>
      <w:r>
        <w:rPr>
          <w:rFonts w:hint="eastAsia" w:ascii="宋体" w:hAnsi="宋体"/>
          <w:sz w:val="24"/>
        </w:rPr>
        <w:t>. 附表14-4普通设备  按医疗机构基本标准中的医疗设备标准逐项填写。</w:t>
      </w:r>
    </w:p>
    <w:p>
      <w:pPr>
        <w:tabs>
          <w:tab w:val="left" w:pos="616"/>
        </w:tabs>
        <w:spacing w:line="400" w:lineRule="exact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 = 11 \* Arabic </w:instrText>
      </w:r>
      <w:r>
        <w:rPr>
          <w:rFonts w:ascii="宋体" w:hAnsi="宋体"/>
          <w:sz w:val="24"/>
        </w:rPr>
        <w:fldChar w:fldCharType="separate"/>
      </w:r>
      <w:r>
        <w:rPr>
          <w:rFonts w:ascii="宋体" w:hAnsi="宋体"/>
          <w:sz w:val="24"/>
        </w:rPr>
        <w:t>11</w:t>
      </w:r>
      <w:r>
        <w:rPr>
          <w:rFonts w:ascii="宋体" w:hAnsi="宋体"/>
          <w:sz w:val="24"/>
        </w:rPr>
        <w:fldChar w:fldCharType="end"/>
      </w:r>
      <w:r>
        <w:rPr>
          <w:rFonts w:hint="eastAsia" w:ascii="宋体" w:hAnsi="宋体"/>
          <w:sz w:val="24"/>
        </w:rPr>
        <w:t>. 附表14-5出院者平均住院日计算公式：</w:t>
      </w:r>
    </w:p>
    <w:p>
      <w:pPr>
        <w:tabs>
          <w:tab w:val="left" w:pos="1035"/>
        </w:tabs>
        <w:spacing w:line="400" w:lineRule="exac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ab/>
      </w:r>
      <w:r>
        <w:rPr>
          <w:rFonts w:hint="eastAsia" w:ascii="宋体" w:hAnsi="宋体"/>
          <w:sz w:val="24"/>
        </w:rPr>
        <w:t>出院者占用总床日数</w:t>
      </w:r>
    </w:p>
    <w:p>
      <w:pPr>
        <w:tabs>
          <w:tab w:val="left" w:pos="1455"/>
        </w:tabs>
        <w:spacing w:line="400" w:lineRule="exact"/>
        <w:rPr>
          <w:rFonts w:ascii="宋体" w:hAnsi="宋体"/>
          <w:sz w:val="24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0</wp:posOffset>
                </wp:positionV>
                <wp:extent cx="1257300" cy="0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8.75pt;margin-top:0pt;height:0pt;width:99pt;z-index:251659264;mso-width-relative:page;mso-height-relative:page;" filled="f" stroked="t" coordsize="21600,21600" o:gfxdata="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IOeVKHSAAAA&#10;BAEAAA8AAAAAAAAAAQAgAAAAIgAAAGRycy9kb3ducmV2LnhtbFBLAQIUABQAAAAIAIdO4kBLMLFV&#10;6gEAALgDAAAOAAAAAAAAAAEAIAAAACEBAABkcnMvZTJvRG9jLnhtbFBLBQYAAAAABgAGAFkBAAB9&#10;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/>
          <w:sz w:val="24"/>
        </w:rPr>
        <w:tab/>
      </w:r>
      <w:r>
        <w:rPr>
          <w:rFonts w:hint="eastAsia" w:ascii="宋体" w:hAnsi="宋体"/>
          <w:sz w:val="24"/>
        </w:rPr>
        <w:t>出院人数</w:t>
      </w:r>
    </w:p>
    <w:p>
      <w:pPr>
        <w:tabs>
          <w:tab w:val="left" w:pos="630"/>
        </w:tabs>
        <w:spacing w:line="400" w:lineRule="exact"/>
        <w:rPr>
          <w:rFonts w:ascii="宋体" w:hAnsi="宋体"/>
          <w:sz w:val="24"/>
        </w:rPr>
      </w:pP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 = 12 \* Arabic </w:instrText>
      </w:r>
      <w:r>
        <w:rPr>
          <w:rFonts w:ascii="宋体" w:hAnsi="宋体"/>
          <w:sz w:val="24"/>
        </w:rPr>
        <w:fldChar w:fldCharType="separate"/>
      </w:r>
      <w:r>
        <w:rPr>
          <w:rFonts w:ascii="宋体" w:hAnsi="宋体"/>
          <w:sz w:val="24"/>
        </w:rPr>
        <w:t>12</w:t>
      </w:r>
      <w:r>
        <w:rPr>
          <w:rFonts w:ascii="宋体" w:hAnsi="宋体"/>
          <w:sz w:val="24"/>
        </w:rPr>
        <w:fldChar w:fldCharType="end"/>
      </w:r>
      <w:r>
        <w:rPr>
          <w:rFonts w:hint="eastAsia" w:ascii="宋体" w:hAnsi="宋体"/>
          <w:sz w:val="24"/>
        </w:rPr>
        <w:t>. 附表14-5平均每一门诊诊疗人次医疗费(元)计算公式:</w:t>
      </w:r>
    </w:p>
    <w:p>
      <w:pPr>
        <w:tabs>
          <w:tab w:val="left" w:pos="915"/>
        </w:tabs>
        <w:spacing w:line="400" w:lineRule="exac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ab/>
      </w:r>
      <w:r>
        <w:rPr>
          <w:rFonts w:hint="eastAsia" w:ascii="宋体" w:hAnsi="宋体"/>
          <w:sz w:val="24"/>
        </w:rPr>
        <w:t>上一年全年门诊医疗费用总数(元)</w:t>
      </w:r>
    </w:p>
    <w:p>
      <w:pPr>
        <w:tabs>
          <w:tab w:val="left" w:pos="1125"/>
        </w:tabs>
        <w:spacing w:line="400" w:lineRule="exact"/>
        <w:rPr>
          <w:rFonts w:ascii="宋体" w:hAnsi="宋体"/>
          <w:spacing w:val="-20"/>
          <w:sz w:val="24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0</wp:posOffset>
                </wp:positionV>
                <wp:extent cx="2171700" cy="0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pt;margin-top:0pt;height:0pt;width:171pt;z-index:251660288;mso-width-relative:page;mso-height-relative:page;" filled="f" stroked="t" coordsize="21600,21600" o:gfxdata="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FkX5ZjTAAAA&#10;BAEAAA8AAAAAAAAAAQAgAAAAIgAAAGRycy9kb3ducmV2LnhtbFBLAQIUABQAAAAIAIdO4kB4IYo/&#10;6QEAALgDAAAOAAAAAAAAAAEAIAAAACIBAABkcnMvZTJvRG9jLnhtbFBLBQYAAAAABgAGAFkBAAB9&#10;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/>
          <w:sz w:val="24"/>
        </w:rPr>
        <w:tab/>
      </w:r>
      <w:r>
        <w:rPr>
          <w:rFonts w:hint="eastAsia" w:ascii="宋体" w:hAnsi="宋体"/>
          <w:spacing w:val="-20"/>
          <w:sz w:val="24"/>
        </w:rPr>
        <w:t>上一年全年门诊诊疗人次总数</w:t>
      </w:r>
    </w:p>
    <w:p>
      <w:pPr>
        <w:spacing w:line="40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门诊医闻费用包括:挂号费、药费、检查治疗费等门诊收入。</w:t>
      </w:r>
    </w:p>
    <w:p>
      <w:pPr>
        <w:spacing w:line="400" w:lineRule="exact"/>
        <w:ind w:left="211" w:leftChars="9" w:hanging="192" w:hangingChars="80"/>
        <w:rPr>
          <w:rFonts w:ascii="宋体" w:hAnsi="宋体"/>
          <w:sz w:val="24"/>
        </w:rPr>
      </w:pP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 = 13 \* Arabic </w:instrText>
      </w:r>
      <w:r>
        <w:rPr>
          <w:rFonts w:ascii="宋体" w:hAnsi="宋体"/>
          <w:sz w:val="24"/>
        </w:rPr>
        <w:fldChar w:fldCharType="separate"/>
      </w:r>
      <w:r>
        <w:rPr>
          <w:rFonts w:ascii="宋体" w:hAnsi="宋体"/>
          <w:sz w:val="24"/>
        </w:rPr>
        <w:t>13</w:t>
      </w:r>
      <w:r>
        <w:rPr>
          <w:rFonts w:ascii="宋体" w:hAnsi="宋体"/>
          <w:sz w:val="24"/>
        </w:rPr>
        <w:fldChar w:fldCharType="end"/>
      </w:r>
      <w:r>
        <w:rPr>
          <w:rFonts w:hint="eastAsia" w:ascii="宋体" w:hAnsi="宋体"/>
          <w:sz w:val="24"/>
        </w:rPr>
        <w:t>．附表14-5平均每一出院者住院医疗费（元）计算公式：</w:t>
      </w:r>
    </w:p>
    <w:p>
      <w:pPr>
        <w:spacing w:line="400" w:lineRule="exact"/>
        <w:ind w:firstLine="720" w:firstLineChars="3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上一年全年出院者住院医疗费用总数（元）</w:t>
      </w:r>
    </w:p>
    <w:p>
      <w:pPr>
        <w:tabs>
          <w:tab w:val="left" w:pos="1530"/>
        </w:tabs>
        <w:spacing w:line="400" w:lineRule="exact"/>
        <w:rPr>
          <w:rFonts w:ascii="宋体" w:hAnsi="宋体"/>
          <w:sz w:val="24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0</wp:posOffset>
                </wp:positionV>
                <wp:extent cx="262890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7pt;margin-top:0pt;height:0pt;width:207pt;z-index:251661312;mso-width-relative:page;mso-height-relative:page;" filled="f" stroked="t" coordsize="21600,21600" o:gfxdata="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DeMSw7TAAAA&#10;BAEAAA8AAAAAAAAAAQAgAAAAIgAAAGRycy9kb3ducmV2LnhtbFBLAQIUABQAAAAIAIdO4kA5gCSv&#10;6QEAALgDAAAOAAAAAAAAAAEAIAAAACIBAABkcnMvZTJvRG9jLnhtbFBLBQYAAAAABgAGAFkBAAB9&#10;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/>
          <w:sz w:val="24"/>
        </w:rPr>
        <w:tab/>
      </w:r>
      <w:r>
        <w:rPr>
          <w:rFonts w:hint="eastAsia" w:ascii="宋体" w:hAnsi="宋体"/>
          <w:sz w:val="24"/>
        </w:rPr>
        <w:t>上一年全年出院总人数</w:t>
      </w:r>
    </w:p>
    <w:p>
      <w:pPr>
        <w:spacing w:line="40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住院医疗费用包括：住院费、药费、手术费、检查治疗费等住院收入。</w:t>
      </w:r>
    </w:p>
    <w:p>
      <w:pPr>
        <w:spacing w:line="400" w:lineRule="exact"/>
        <w:rPr>
          <w:rFonts w:ascii="宋体" w:hAnsi="宋体"/>
          <w:sz w:val="24"/>
        </w:rPr>
      </w:pP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 = 14 \* Arabic </w:instrText>
      </w:r>
      <w:r>
        <w:rPr>
          <w:rFonts w:ascii="宋体" w:hAnsi="宋体"/>
          <w:sz w:val="24"/>
        </w:rPr>
        <w:fldChar w:fldCharType="separate"/>
      </w:r>
      <w:r>
        <w:rPr>
          <w:rFonts w:ascii="宋体" w:hAnsi="宋体"/>
          <w:sz w:val="24"/>
        </w:rPr>
        <w:t>14</w:t>
      </w:r>
      <w:r>
        <w:rPr>
          <w:rFonts w:ascii="宋体" w:hAnsi="宋体"/>
          <w:sz w:val="24"/>
        </w:rPr>
        <w:fldChar w:fldCharType="end"/>
      </w:r>
      <w:r>
        <w:rPr>
          <w:rFonts w:hint="eastAsia" w:ascii="宋体" w:hAnsi="宋体"/>
          <w:sz w:val="24"/>
        </w:rPr>
        <w:t>．附表14-5出院者平均每天住院医疗费（元）计算公式：</w:t>
      </w:r>
    </w:p>
    <w:p>
      <w:pPr>
        <w:spacing w:line="400" w:lineRule="exact"/>
        <w:ind w:firstLine="720" w:firstLineChars="3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平均每一出院者住院医疗费（元）</w:t>
      </w:r>
    </w:p>
    <w:p>
      <w:pPr>
        <w:tabs>
          <w:tab w:val="left" w:pos="1290"/>
        </w:tabs>
        <w:spacing w:line="400" w:lineRule="exact"/>
        <w:rPr>
          <w:rFonts w:ascii="宋体" w:hAnsi="宋体"/>
          <w:sz w:val="24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0</wp:posOffset>
                </wp:positionV>
                <wp:extent cx="2057400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7pt;margin-top:0pt;height:0pt;width:162pt;z-index:251662336;mso-width-relative:page;mso-height-relative:page;" filled="f" stroked="t" coordsize="21600,21600" o:gfxdata="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JWTOZNMAAAAE&#10;AQAADwAAAAAAAAABACAAAAAiAAAAZHJzL2Rvd25yZXYueG1sUEsBAhQAFAAAAAgAh07iQFoRh57o&#10;AQAAuAMAAA4AAAAAAAAAAQAgAAAAIgEAAGRycy9lMm9Eb2MueG1sUEsFBgAAAAAGAAYAWQEAAHwF&#10;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/>
          <w:sz w:val="24"/>
        </w:rPr>
        <w:tab/>
      </w:r>
      <w:r>
        <w:rPr>
          <w:rFonts w:hint="eastAsia" w:ascii="宋体" w:hAnsi="宋体"/>
          <w:sz w:val="24"/>
        </w:rPr>
        <w:t>出院者平均住院日</w:t>
      </w:r>
    </w:p>
    <w:p>
      <w:pPr>
        <w:adjustRightInd w:val="0"/>
        <w:snapToGrid w:val="0"/>
        <w:spacing w:line="40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15.</w:t>
      </w:r>
      <w:r>
        <w:rPr>
          <w:rFonts w:hint="eastAsia" w:ascii="宋体" w:hAnsi="宋体"/>
          <w:spacing w:val="16"/>
          <w:sz w:val="24"/>
        </w:rPr>
        <w:t xml:space="preserve"> 本申请书一式二份，下载时</w:t>
      </w:r>
      <w:r>
        <w:rPr>
          <w:rFonts w:hint="eastAsia" w:ascii="宋体" w:hAnsi="宋体"/>
          <w:sz w:val="24"/>
        </w:rPr>
        <w:t>双面打印。</w:t>
      </w:r>
    </w:p>
    <w:p>
      <w:pPr>
        <w:adjustRightInd w:val="0"/>
        <w:snapToGrid w:val="0"/>
        <w:spacing w:line="400" w:lineRule="exact"/>
        <w:rPr>
          <w:rFonts w:ascii="宋体" w:hAnsi="宋体"/>
          <w:spacing w:val="16"/>
          <w:sz w:val="24"/>
        </w:rPr>
      </w:pPr>
      <w:r>
        <w:rPr>
          <w:rFonts w:ascii="宋体" w:hAnsi="宋体"/>
          <w:sz w:val="24"/>
        </w:rPr>
        <w:br w:type="page"/>
      </w:r>
    </w:p>
    <w:p>
      <w:pPr>
        <w:tabs>
          <w:tab w:val="left" w:pos="2475"/>
        </w:tabs>
        <w:rPr>
          <w:sz w:val="24"/>
        </w:rPr>
      </w:pPr>
      <w:r>
        <w:rPr>
          <w:rFonts w:hint="eastAsia"/>
          <w:b/>
          <w:sz w:val="32"/>
          <w:szCs w:val="32"/>
        </w:rPr>
        <w:t>医疗机构简况</w:t>
      </w:r>
      <w:r>
        <w:rPr>
          <w:rFonts w:hint="eastAsia"/>
          <w:b/>
          <w:sz w:val="24"/>
        </w:rPr>
        <w:t>（此项按到期前医疗机构执业许可证核准登记内容填写）</w:t>
      </w:r>
    </w:p>
    <w:tbl>
      <w:tblPr>
        <w:tblStyle w:val="3"/>
        <w:tblW w:w="85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2215"/>
        <w:gridCol w:w="224"/>
        <w:gridCol w:w="1173"/>
        <w:gridCol w:w="101"/>
        <w:gridCol w:w="709"/>
        <w:gridCol w:w="708"/>
        <w:gridCol w:w="36"/>
        <w:gridCol w:w="27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atLeast"/>
        </w:trPr>
        <w:tc>
          <w:tcPr>
            <w:tcW w:w="5778" w:type="dxa"/>
            <w:gridSpan w:val="7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医疗机构名称</w:t>
            </w:r>
          </w:p>
        </w:tc>
        <w:tc>
          <w:tcPr>
            <w:tcW w:w="2813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开业日期    年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8591" w:type="dxa"/>
            <w:gridSpan w:val="9"/>
            <w:tcBorders>
              <w:left w:val="single" w:color="auto" w:sz="4" w:space="0"/>
            </w:tcBorders>
            <w:noWrap w:val="0"/>
            <w:vAlign w:val="center"/>
          </w:tcPr>
          <w:tbl>
            <w:tblPr>
              <w:tblStyle w:val="4"/>
              <w:tblpPr w:leftFromText="180" w:rightFromText="180" w:vertAnchor="text" w:horzAnchor="page" w:tblpX="1995" w:tblpY="5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92"/>
              <w:gridCol w:w="292"/>
              <w:gridCol w:w="292"/>
              <w:gridCol w:w="292"/>
              <w:gridCol w:w="292"/>
              <w:gridCol w:w="292"/>
              <w:gridCol w:w="292"/>
              <w:gridCol w:w="292"/>
              <w:gridCol w:w="292"/>
              <w:gridCol w:w="292"/>
              <w:gridCol w:w="292"/>
              <w:gridCol w:w="292"/>
              <w:gridCol w:w="292"/>
              <w:gridCol w:w="292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5" w:hRule="atLeast"/>
              </w:trPr>
              <w:tc>
                <w:tcPr>
                  <w:tcW w:w="292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2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2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2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2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2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2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2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2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2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2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2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2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2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3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3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3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3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3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3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3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  <w:tc>
                <w:tcPr>
                  <w:tcW w:w="293" w:type="dxa"/>
                </w:tcPr>
                <w:p>
                  <w:pPr>
                    <w:spacing w:line="520" w:lineRule="exact"/>
                    <w:ind w:right="-567" w:rightChars="-270"/>
                    <w:rPr>
                      <w:rFonts w:ascii="宋体" w:hAnsi="宋体"/>
                      <w:sz w:val="32"/>
                      <w:szCs w:val="32"/>
                      <w:vertAlign w:val="baseline"/>
                    </w:rPr>
                  </w:pPr>
                </w:p>
              </w:tc>
            </w:tr>
          </w:tbl>
          <w:p>
            <w:pPr>
              <w:tabs>
                <w:tab w:val="left" w:pos="2475"/>
              </w:tabs>
              <w:spacing w:line="0" w:lineRule="atLeast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4"/>
              </w:rPr>
              <w:t xml:space="preserve">登记号（医疗机构代码） </w:t>
            </w:r>
          </w:p>
          <w:p>
            <w:pPr>
              <w:tabs>
                <w:tab w:val="left" w:pos="2475"/>
              </w:tabs>
              <w:spacing w:line="0" w:lineRule="atLeast"/>
              <w:rPr>
                <w:rFonts w:ascii="宋体" w:hAnsi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</w:trPr>
        <w:tc>
          <w:tcPr>
            <w:tcW w:w="8591" w:type="dxa"/>
            <w:gridSpan w:val="9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4"/>
              </w:rPr>
              <w:t xml:space="preserve">所有制形式 </w:t>
            </w:r>
            <w:r>
              <w:rPr>
                <w:rFonts w:hint="eastAsia" w:ascii="宋体" w:hAnsi="宋体"/>
              </w:rPr>
              <w:t xml:space="preserve">（1）国营（2）集体经济经营 （3）私营 （4）中外合资合作  （5）其他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9" w:hRule="atLeast"/>
        </w:trPr>
        <w:tc>
          <w:tcPr>
            <w:tcW w:w="8591" w:type="dxa"/>
            <w:gridSpan w:val="9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rFonts w:ascii="宋体" w:hAnsi="宋体"/>
              </w:rPr>
            </w:pPr>
            <w:r>
              <w:rPr>
                <w:rFonts w:hint="eastAsia" w:ascii="宋体" w:hAnsi="宋体"/>
                <w:sz w:val="24"/>
              </w:rPr>
              <w:t>隶属</w:t>
            </w:r>
            <w:r>
              <w:rPr>
                <w:rFonts w:hint="eastAsia" w:ascii="宋体" w:hAnsi="宋体"/>
              </w:rPr>
              <w:t xml:space="preserve">   （1）中央属 （2）省、自治区、直辖市属 （3）直辖市区、省辖市、地区（盟）属</w:t>
            </w:r>
          </w:p>
          <w:p>
            <w:pPr>
              <w:tabs>
                <w:tab w:val="left" w:pos="2475"/>
              </w:tabs>
              <w:spacing w:line="0" w:lineRule="atLeast"/>
              <w:rPr>
                <w:rFonts w:ascii="宋体" w:hAnsi="宋体"/>
              </w:rPr>
            </w:pPr>
            <w:r>
              <w:rPr>
                <w:rFonts w:hint="eastAsia" w:ascii="宋体" w:hAnsi="宋体"/>
                <w:sz w:val="24"/>
              </w:rPr>
              <w:t>关系</w:t>
            </w:r>
            <w:r>
              <w:rPr>
                <w:rFonts w:hint="eastAsia" w:ascii="宋体" w:hAnsi="宋体"/>
              </w:rPr>
              <w:t xml:space="preserve">   （4）省辖市区、地辖市属  （5）县（旗）属 （6）街道办事处属  （7）（镇）属</w:t>
            </w:r>
          </w:p>
          <w:p>
            <w:pPr>
              <w:tabs>
                <w:tab w:val="left" w:pos="700"/>
              </w:tabs>
              <w:spacing w:line="0" w:lineRule="atLeast"/>
              <w:ind w:firstLine="860" w:firstLineChars="41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（8）村属    （9）其他                                           (      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8591" w:type="dxa"/>
            <w:gridSpan w:val="9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主管单位名称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8591" w:type="dxa"/>
            <w:gridSpan w:val="9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  <w:tab w:val="left" w:pos="7425"/>
              </w:tabs>
              <w:spacing w:line="0" w:lineRule="atLeast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 xml:space="preserve">服务对象 </w:t>
            </w:r>
            <w:r>
              <w:rPr>
                <w:rFonts w:hint="eastAsia" w:ascii="宋体" w:hAnsi="宋体"/>
              </w:rPr>
              <w:t>（1）社会 （2）内部 （3）境外人员 （4）社会＋境外人员</w:t>
            </w:r>
            <w:r>
              <w:rPr>
                <w:rFonts w:ascii="宋体" w:hAnsi="宋体"/>
              </w:rPr>
              <w:tab/>
            </w:r>
            <w:r>
              <w:rPr>
                <w:rFonts w:hint="eastAsia" w:ascii="宋体" w:hAnsi="宋体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</w:rPr>
              <w:t>（  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</w:trPr>
        <w:tc>
          <w:tcPr>
            <w:tcW w:w="8591" w:type="dxa"/>
            <w:gridSpan w:val="9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医疗机构地址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9" w:hRule="atLeast"/>
        </w:trPr>
        <w:tc>
          <w:tcPr>
            <w:tcW w:w="3087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tbl>
            <w:tblPr>
              <w:tblStyle w:val="4"/>
              <w:tblpPr w:leftFromText="180" w:rightFromText="180" w:vertAnchor="text" w:horzAnchor="page" w:tblpX="1110" w:tblpY="51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99"/>
              <w:gridCol w:w="299"/>
              <w:gridCol w:w="299"/>
              <w:gridCol w:w="299"/>
              <w:gridCol w:w="300"/>
              <w:gridCol w:w="30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299" w:type="dxa"/>
                </w:tcPr>
                <w:p>
                  <w:pPr>
                    <w:spacing w:line="0" w:lineRule="atLeast"/>
                    <w:rPr>
                      <w:rFonts w:ascii="宋体" w:hAnsi="宋体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299" w:type="dxa"/>
                </w:tcPr>
                <w:p>
                  <w:pPr>
                    <w:spacing w:line="0" w:lineRule="atLeast"/>
                    <w:rPr>
                      <w:rFonts w:ascii="宋体" w:hAnsi="宋体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299" w:type="dxa"/>
                </w:tcPr>
                <w:p>
                  <w:pPr>
                    <w:spacing w:line="0" w:lineRule="atLeast"/>
                    <w:rPr>
                      <w:rFonts w:ascii="宋体" w:hAnsi="宋体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299" w:type="dxa"/>
                </w:tcPr>
                <w:p>
                  <w:pPr>
                    <w:spacing w:line="0" w:lineRule="atLeast"/>
                    <w:rPr>
                      <w:rFonts w:ascii="宋体" w:hAnsi="宋体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300" w:type="dxa"/>
                </w:tcPr>
                <w:p>
                  <w:pPr>
                    <w:spacing w:line="0" w:lineRule="atLeast"/>
                    <w:rPr>
                      <w:rFonts w:ascii="宋体" w:hAnsi="宋体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300" w:type="dxa"/>
                </w:tcPr>
                <w:p>
                  <w:pPr>
                    <w:spacing w:line="0" w:lineRule="atLeast"/>
                    <w:rPr>
                      <w:rFonts w:ascii="宋体" w:hAnsi="宋体"/>
                      <w:sz w:val="24"/>
                      <w:szCs w:val="24"/>
                      <w:vertAlign w:val="baseline"/>
                    </w:rPr>
                  </w:pPr>
                </w:p>
              </w:tc>
            </w:tr>
          </w:tbl>
          <w:p>
            <w:pPr>
              <w:tabs>
                <w:tab w:val="left" w:pos="2475"/>
              </w:tabs>
              <w:spacing w:line="0" w:lineRule="atLeast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邮政</w:t>
            </w:r>
          </w:p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编码</w:t>
            </w:r>
          </w:p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</w:p>
        </w:tc>
        <w:tc>
          <w:tcPr>
            <w:tcW w:w="2727" w:type="dxa"/>
            <w:gridSpan w:val="5"/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2777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传真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</w:trPr>
        <w:tc>
          <w:tcPr>
            <w:tcW w:w="648" w:type="dxa"/>
            <w:vMerge w:val="restart"/>
            <w:tcBorders>
              <w:left w:val="single" w:color="auto" w:sz="4" w:space="0"/>
            </w:tcBorders>
            <w:noWrap w:val="0"/>
            <w:textDirection w:val="tbRlV"/>
            <w:vAlign w:val="center"/>
          </w:tcPr>
          <w:p>
            <w:pPr>
              <w:tabs>
                <w:tab w:val="left" w:pos="2475"/>
              </w:tabs>
              <w:spacing w:line="0" w:lineRule="atLeast"/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法定代表人</w:t>
            </w:r>
          </w:p>
        </w:tc>
        <w:tc>
          <w:tcPr>
            <w:tcW w:w="3713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center" w:pos="1519"/>
                <w:tab w:val="right" w:pos="3039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姓名      性别</w:t>
            </w:r>
            <w:r>
              <w:rPr>
                <w:rFonts w:hint="eastAsia" w:ascii="宋体" w:hAnsi="宋体"/>
                <w:sz w:val="24"/>
              </w:rPr>
              <w:t>□男 □女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主要负责人</w:t>
            </w:r>
          </w:p>
        </w:tc>
        <w:tc>
          <w:tcPr>
            <w:tcW w:w="35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姓名       性别</w:t>
            </w:r>
            <w:r>
              <w:rPr>
                <w:rFonts w:hint="eastAsia" w:ascii="宋体" w:hAnsi="宋体"/>
                <w:sz w:val="24"/>
              </w:rPr>
              <w:t>□男 □女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2" w:hRule="atLeast"/>
        </w:trPr>
        <w:tc>
          <w:tcPr>
            <w:tcW w:w="648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</w:p>
        </w:tc>
        <w:tc>
          <w:tcPr>
            <w:tcW w:w="3713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      专业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</w:p>
        </w:tc>
        <w:tc>
          <w:tcPr>
            <w:tcW w:w="35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      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3" w:hRule="atLeast"/>
        </w:trPr>
        <w:tc>
          <w:tcPr>
            <w:tcW w:w="648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</w:p>
        </w:tc>
        <w:tc>
          <w:tcPr>
            <w:tcW w:w="3713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职务      职称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</w:p>
        </w:tc>
        <w:tc>
          <w:tcPr>
            <w:tcW w:w="35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职务       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</w:trPr>
        <w:tc>
          <w:tcPr>
            <w:tcW w:w="648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</w:p>
        </w:tc>
        <w:tc>
          <w:tcPr>
            <w:tcW w:w="3713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最高学历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</w:p>
        </w:tc>
        <w:tc>
          <w:tcPr>
            <w:tcW w:w="35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最高学历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atLeast"/>
        </w:trPr>
        <w:tc>
          <w:tcPr>
            <w:tcW w:w="286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right" w:pos="2424"/>
              </w:tabs>
              <w:spacing w:line="0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占地面积</w:t>
            </w:r>
            <w:r>
              <w:rPr>
                <w:rFonts w:ascii="宋体" w:hAnsi="宋体"/>
                <w:sz w:val="24"/>
              </w:rPr>
              <w:tab/>
            </w:r>
            <w:r>
              <w:rPr>
                <w:rFonts w:hint="eastAsia" w:ascii="宋体" w:hAnsi="宋体"/>
                <w:sz w:val="24"/>
              </w:rPr>
              <w:t>m</w:t>
            </w:r>
            <w:r>
              <w:rPr>
                <w:rFonts w:hint="eastAsia" w:ascii="宋体" w:hAnsi="宋体"/>
                <w:sz w:val="24"/>
                <w:vertAlign w:val="superscript"/>
              </w:rPr>
              <w:t>2</w:t>
            </w:r>
          </w:p>
        </w:tc>
        <w:tc>
          <w:tcPr>
            <w:tcW w:w="2915" w:type="dxa"/>
            <w:gridSpan w:val="5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1980"/>
              </w:tabs>
              <w:spacing w:line="0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建筑面积</w:t>
            </w:r>
            <w:r>
              <w:rPr>
                <w:rFonts w:ascii="宋体" w:hAnsi="宋体"/>
                <w:sz w:val="24"/>
                <w:vertAlign w:val="superscript"/>
              </w:rPr>
              <w:tab/>
            </w:r>
            <w:r>
              <w:rPr>
                <w:rFonts w:hint="eastAsia" w:ascii="宋体" w:hAnsi="宋体"/>
                <w:sz w:val="24"/>
              </w:rPr>
              <w:t>m</w:t>
            </w:r>
            <w:r>
              <w:rPr>
                <w:rFonts w:hint="eastAsia" w:ascii="宋体" w:hAnsi="宋体"/>
                <w:sz w:val="24"/>
                <w:vertAlign w:val="superscript"/>
              </w:rPr>
              <w:t>2</w:t>
            </w:r>
          </w:p>
        </w:tc>
        <w:tc>
          <w:tcPr>
            <w:tcW w:w="2813" w:type="dxa"/>
            <w:gridSpan w:val="2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建筑面积中</w:t>
            </w:r>
            <w:r>
              <w:rPr>
                <w:rFonts w:ascii="宋体" w:hAnsi="宋体"/>
                <w:sz w:val="24"/>
              </w:rPr>
              <w:t>业务用房</w:t>
            </w:r>
          </w:p>
          <w:p>
            <w:pPr>
              <w:spacing w:line="0" w:lineRule="atLeas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面</w:t>
            </w:r>
            <w:r>
              <w:rPr>
                <w:rFonts w:ascii="宋体" w:hAnsi="宋体"/>
                <w:sz w:val="24"/>
              </w:rPr>
              <w:t xml:space="preserve">积         </w:t>
            </w:r>
            <w:r>
              <w:rPr>
                <w:rFonts w:hint="eastAsia" w:ascii="宋体" w:hAnsi="宋体"/>
                <w:sz w:val="24"/>
              </w:rPr>
              <w:t>m</w:t>
            </w:r>
            <w:r>
              <w:rPr>
                <w:rFonts w:hint="eastAsia" w:ascii="宋体" w:hAnsi="宋体"/>
                <w:sz w:val="24"/>
                <w:vertAlign w:val="superscript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8" w:hRule="atLeast"/>
        </w:trPr>
        <w:tc>
          <w:tcPr>
            <w:tcW w:w="286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资金总计   </w:t>
            </w:r>
            <w:r>
              <w:rPr>
                <w:rFonts w:hint="eastAsia"/>
                <w:sz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</w:rPr>
              <w:t xml:space="preserve">  万元</w:t>
            </w:r>
          </w:p>
        </w:tc>
        <w:tc>
          <w:tcPr>
            <w:tcW w:w="2915" w:type="dxa"/>
            <w:gridSpan w:val="5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固定资金   </w:t>
            </w:r>
            <w:r>
              <w:rPr>
                <w:rFonts w:hint="eastAsia"/>
                <w:sz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万元</w:t>
            </w:r>
          </w:p>
        </w:tc>
        <w:tc>
          <w:tcPr>
            <w:tcW w:w="2813" w:type="dxa"/>
            <w:gridSpan w:val="2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流动资金   </w:t>
            </w:r>
            <w:r>
              <w:rPr>
                <w:rFonts w:hint="eastAsia"/>
                <w:sz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</w:rPr>
              <w:t xml:space="preserve">   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</w:trPr>
        <w:tc>
          <w:tcPr>
            <w:tcW w:w="8591" w:type="dxa"/>
            <w:gridSpan w:val="9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服务方式     </w:t>
            </w:r>
            <w:r>
              <w:rPr>
                <w:rFonts w:hint="eastAsia" w:ascii="宋体" w:hAnsi="宋体"/>
                <w:sz w:val="24"/>
              </w:rPr>
              <w:t>□门诊   □急诊  □住院  □家庭病床  □巡诊  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3" w:hRule="atLeast"/>
        </w:trPr>
        <w:tc>
          <w:tcPr>
            <w:tcW w:w="426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床位数</w:t>
            </w:r>
          </w:p>
        </w:tc>
        <w:tc>
          <w:tcPr>
            <w:tcW w:w="4331" w:type="dxa"/>
            <w:gridSpan w:val="5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牙科诊椅数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66" w:hRule="atLeast"/>
        </w:trPr>
        <w:tc>
          <w:tcPr>
            <w:tcW w:w="8591" w:type="dxa"/>
            <w:gridSpan w:val="9"/>
            <w:tcBorders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核准的诊疗科目：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</w:trPr>
        <w:tc>
          <w:tcPr>
            <w:tcW w:w="8591" w:type="dxa"/>
            <w:gridSpan w:val="9"/>
            <w:tcBorders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2475"/>
              </w:tabs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</w:tr>
    </w:tbl>
    <w:p>
      <w:pPr>
        <w:rPr>
          <w:vanish/>
        </w:rPr>
      </w:pPr>
    </w:p>
    <w:tbl>
      <w:tblPr>
        <w:tblStyle w:val="3"/>
        <w:tblpPr w:leftFromText="180" w:rightFromText="180" w:vertAnchor="text" w:horzAnchor="page" w:tblpXSpec="center" w:tblpY="418"/>
        <w:tblW w:w="92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433"/>
        <w:gridCol w:w="1787"/>
        <w:gridCol w:w="1433"/>
        <w:gridCol w:w="1432"/>
        <w:gridCol w:w="1308"/>
        <w:gridCol w:w="1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2075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职工总数</w:t>
            </w:r>
          </w:p>
        </w:tc>
        <w:tc>
          <w:tcPr>
            <w:tcW w:w="3220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其中卫生技术人员数</w:t>
            </w:r>
          </w:p>
        </w:tc>
        <w:tc>
          <w:tcPr>
            <w:tcW w:w="394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行政后勤人员数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5" w:hRule="atLeast"/>
          <w:jc w:val="center"/>
        </w:trPr>
        <w:tc>
          <w:tcPr>
            <w:tcW w:w="64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医 生</w:t>
            </w: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主任医师</w:t>
            </w: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副主任医师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主治医师</w:t>
            </w: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住院医师</w:t>
            </w: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医 士</w:t>
            </w: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64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5" w:hRule="atLeast"/>
          <w:jc w:val="center"/>
        </w:trPr>
        <w:tc>
          <w:tcPr>
            <w:tcW w:w="64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pacing w:val="-32"/>
                <w:sz w:val="24"/>
              </w:rPr>
            </w:pPr>
            <w:r>
              <w:rPr>
                <w:rFonts w:hint="eastAsia" w:ascii="宋体" w:hAnsi="宋体"/>
                <w:spacing w:val="-32"/>
                <w:sz w:val="24"/>
              </w:rPr>
              <w:t>药 剂</w:t>
            </w:r>
          </w:p>
          <w:p>
            <w:pPr>
              <w:jc w:val="center"/>
              <w:rPr>
                <w:rFonts w:ascii="宋体" w:hAnsi="宋体"/>
                <w:spacing w:val="-32"/>
                <w:sz w:val="24"/>
              </w:rPr>
            </w:pPr>
            <w:r>
              <w:rPr>
                <w:rFonts w:hint="eastAsia" w:ascii="宋体" w:hAnsi="宋体"/>
                <w:spacing w:val="-32"/>
                <w:sz w:val="24"/>
              </w:rPr>
              <w:t>人 员</w:t>
            </w: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主任药剂师</w:t>
            </w: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副主任药剂师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主管药剂师</w:t>
            </w: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药剂师</w:t>
            </w: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药剂士</w:t>
            </w: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64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5" w:hRule="atLeast"/>
          <w:jc w:val="center"/>
        </w:trPr>
        <w:tc>
          <w:tcPr>
            <w:tcW w:w="64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pacing w:val="-32"/>
                <w:sz w:val="24"/>
              </w:rPr>
            </w:pPr>
            <w:r>
              <w:rPr>
                <w:rFonts w:hint="eastAsia" w:ascii="宋体" w:hAnsi="宋体"/>
                <w:spacing w:val="-32"/>
                <w:sz w:val="24"/>
              </w:rPr>
              <w:t>检 验</w:t>
            </w:r>
          </w:p>
          <w:p>
            <w:pPr>
              <w:jc w:val="center"/>
              <w:rPr>
                <w:rFonts w:ascii="宋体" w:hAnsi="宋体"/>
                <w:spacing w:val="-32"/>
                <w:sz w:val="24"/>
              </w:rPr>
            </w:pPr>
            <w:r>
              <w:rPr>
                <w:rFonts w:hint="eastAsia" w:ascii="宋体" w:hAnsi="宋体"/>
                <w:spacing w:val="-32"/>
                <w:sz w:val="24"/>
              </w:rPr>
              <w:t>人 员</w:t>
            </w: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主任检验师</w:t>
            </w: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副主任检验师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主管检验师</w:t>
            </w: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检验师</w:t>
            </w: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检验士</w:t>
            </w: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64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64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pacing w:val="-32"/>
                <w:sz w:val="24"/>
              </w:rPr>
            </w:pPr>
            <w:r>
              <w:rPr>
                <w:rFonts w:hint="eastAsia" w:ascii="宋体" w:hAnsi="宋体"/>
                <w:spacing w:val="-32"/>
                <w:sz w:val="24"/>
              </w:rPr>
              <w:t>护 理</w:t>
            </w:r>
          </w:p>
          <w:p>
            <w:pPr>
              <w:jc w:val="center"/>
              <w:rPr>
                <w:rFonts w:ascii="宋体" w:hAnsi="宋体"/>
                <w:spacing w:val="-32"/>
                <w:sz w:val="24"/>
              </w:rPr>
            </w:pPr>
            <w:r>
              <w:rPr>
                <w:rFonts w:hint="eastAsia" w:ascii="宋体" w:hAnsi="宋体"/>
                <w:spacing w:val="-32"/>
                <w:sz w:val="24"/>
              </w:rPr>
              <w:t>人 员</w:t>
            </w: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主任护师</w:t>
            </w: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副主任护师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主管护师</w:t>
            </w: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护师</w:t>
            </w: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护士</w:t>
            </w: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护理员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64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64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r>
              <w:rPr>
                <w:rFonts w:hint="eastAsia"/>
              </w:rPr>
              <w:t>放射技术</w:t>
            </w:r>
          </w:p>
          <w:p>
            <w:r>
              <w:rPr>
                <w:rFonts w:hint="eastAsia"/>
              </w:rPr>
              <w:t>人员</w:t>
            </w: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主任技师</w:t>
            </w: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副主任技师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主管技师</w:t>
            </w: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技师</w:t>
            </w: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技士</w:t>
            </w: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atLeast"/>
          <w:jc w:val="center"/>
        </w:trPr>
        <w:tc>
          <w:tcPr>
            <w:tcW w:w="64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64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工程技术人员</w:t>
            </w: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高级工程师</w:t>
            </w: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工程师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助理工程师</w:t>
            </w: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技术员</w:t>
            </w: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5" w:hRule="atLeast"/>
          <w:jc w:val="center"/>
        </w:trPr>
        <w:tc>
          <w:tcPr>
            <w:tcW w:w="64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64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pacing w:val="-40"/>
                <w:sz w:val="24"/>
              </w:rPr>
            </w:pPr>
            <w:r>
              <w:rPr>
                <w:rFonts w:hint="eastAsia" w:ascii="宋体" w:hAnsi="宋体"/>
                <w:spacing w:val="-40"/>
                <w:sz w:val="24"/>
              </w:rPr>
              <w:t>研  究</w:t>
            </w:r>
          </w:p>
          <w:p>
            <w:pPr>
              <w:jc w:val="center"/>
              <w:rPr>
                <w:rFonts w:ascii="宋体" w:hAnsi="宋体"/>
                <w:spacing w:val="-40"/>
                <w:sz w:val="24"/>
              </w:rPr>
            </w:pPr>
            <w:r>
              <w:rPr>
                <w:rFonts w:hint="eastAsia" w:ascii="宋体" w:hAnsi="宋体"/>
                <w:spacing w:val="-40"/>
                <w:sz w:val="24"/>
              </w:rPr>
              <w:t>人  员</w:t>
            </w: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研究员</w:t>
            </w: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副研究员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助理研究员</w:t>
            </w: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实习研究员</w:t>
            </w: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64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64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pacing w:val="-40"/>
                <w:sz w:val="24"/>
              </w:rPr>
            </w:pPr>
            <w:r>
              <w:rPr>
                <w:rFonts w:hint="eastAsia" w:ascii="宋体" w:hAnsi="宋体"/>
                <w:spacing w:val="-40"/>
                <w:sz w:val="24"/>
              </w:rPr>
              <w:t>教  学</w:t>
            </w:r>
          </w:p>
          <w:p>
            <w:pPr>
              <w:jc w:val="center"/>
              <w:rPr>
                <w:rFonts w:ascii="宋体" w:hAnsi="宋体"/>
                <w:spacing w:val="-40"/>
                <w:sz w:val="24"/>
              </w:rPr>
            </w:pPr>
            <w:r>
              <w:rPr>
                <w:rFonts w:hint="eastAsia" w:ascii="宋体" w:hAnsi="宋体"/>
                <w:spacing w:val="-40"/>
                <w:sz w:val="24"/>
              </w:rPr>
              <w:t>人  员</w:t>
            </w: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教授</w:t>
            </w: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副教授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讲师</w:t>
            </w: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助教</w:t>
            </w: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64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64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pacing w:val="-40"/>
                <w:sz w:val="24"/>
              </w:rPr>
            </w:pPr>
            <w:r>
              <w:rPr>
                <w:rFonts w:hint="eastAsia" w:ascii="宋体" w:hAnsi="宋体"/>
                <w:spacing w:val="-40"/>
                <w:sz w:val="24"/>
              </w:rPr>
              <w:t>财  务</w:t>
            </w:r>
          </w:p>
          <w:p>
            <w:pPr>
              <w:jc w:val="center"/>
              <w:rPr>
                <w:rFonts w:ascii="宋体" w:hAnsi="宋体"/>
                <w:spacing w:val="-40"/>
                <w:sz w:val="24"/>
              </w:rPr>
            </w:pPr>
            <w:r>
              <w:rPr>
                <w:rFonts w:hint="eastAsia" w:ascii="宋体" w:hAnsi="宋体"/>
                <w:spacing w:val="-40"/>
                <w:sz w:val="24"/>
              </w:rPr>
              <w:t>人  员</w:t>
            </w:r>
          </w:p>
        </w:tc>
        <w:tc>
          <w:tcPr>
            <w:tcW w:w="143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高级会计师</w:t>
            </w: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会计师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助理会计师</w:t>
            </w: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会计员</w:t>
            </w: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64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8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08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2075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管理人员</w:t>
            </w:r>
          </w:p>
        </w:tc>
        <w:tc>
          <w:tcPr>
            <w:tcW w:w="1787" w:type="dxa"/>
            <w:tcBorders>
              <w:left w:val="nil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left w:val="nil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营养师</w:t>
            </w:r>
          </w:p>
        </w:tc>
        <w:tc>
          <w:tcPr>
            <w:tcW w:w="3940" w:type="dxa"/>
            <w:gridSpan w:val="3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2075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营养士</w:t>
            </w:r>
          </w:p>
        </w:tc>
        <w:tc>
          <w:tcPr>
            <w:tcW w:w="178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助产士</w:t>
            </w:r>
          </w:p>
        </w:tc>
        <w:tc>
          <w:tcPr>
            <w:tcW w:w="3940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2075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康复治疗人员</w:t>
            </w:r>
          </w:p>
        </w:tc>
        <w:tc>
          <w:tcPr>
            <w:tcW w:w="7160" w:type="dxa"/>
            <w:gridSpan w:val="5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2075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工人</w:t>
            </w:r>
          </w:p>
        </w:tc>
        <w:tc>
          <w:tcPr>
            <w:tcW w:w="1787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其他人员</w:t>
            </w:r>
          </w:p>
        </w:tc>
        <w:tc>
          <w:tcPr>
            <w:tcW w:w="394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0" w:hRule="atLeast"/>
          <w:jc w:val="center"/>
        </w:trPr>
        <w:tc>
          <w:tcPr>
            <w:tcW w:w="2075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乡村医生</w:t>
            </w:r>
          </w:p>
        </w:tc>
        <w:tc>
          <w:tcPr>
            <w:tcW w:w="1787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村卫生员</w:t>
            </w:r>
          </w:p>
        </w:tc>
        <w:tc>
          <w:tcPr>
            <w:tcW w:w="394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tabs>
          <w:tab w:val="left" w:pos="2475"/>
        </w:tabs>
        <w:adjustRightInd w:val="0"/>
        <w:snapToGrid w:val="0"/>
        <w:ind w:firstLine="315" w:firstLineChars="98"/>
        <w:jc w:val="left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人员情况</w:t>
      </w:r>
    </w:p>
    <w:p>
      <w:pPr>
        <w:adjustRightInd w:val="0"/>
        <w:snapToGrid w:val="0"/>
        <w:ind w:firstLine="315" w:firstLineChars="98"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仪器设备情况</w:t>
      </w:r>
    </w:p>
    <w:tbl>
      <w:tblPr>
        <w:tblStyle w:val="3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2968"/>
        <w:gridCol w:w="850"/>
        <w:gridCol w:w="2835"/>
        <w:gridCol w:w="9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30" w:hRule="atLeast"/>
        </w:trPr>
        <w:tc>
          <w:tcPr>
            <w:tcW w:w="860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68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名   称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数量</w:t>
            </w:r>
          </w:p>
        </w:tc>
        <w:tc>
          <w:tcPr>
            <w:tcW w:w="2835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名   称</w:t>
            </w:r>
          </w:p>
        </w:tc>
        <w:tc>
          <w:tcPr>
            <w:tcW w:w="901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860" w:type="dxa"/>
            <w:vMerge w:val="restart"/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大型仪器设备</w:t>
            </w:r>
          </w:p>
        </w:tc>
        <w:tc>
          <w:tcPr>
            <w:tcW w:w="2968" w:type="dxa"/>
            <w:noWrap w:val="0"/>
            <w:vAlign w:val="center"/>
          </w:tcPr>
          <w:p>
            <w:r>
              <w:rPr>
                <w:rFonts w:hint="eastAsia"/>
              </w:rPr>
              <w:t>（1）伽玛刀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rPr>
                <w:sz w:val="28"/>
              </w:rPr>
            </w:pPr>
          </w:p>
        </w:tc>
        <w:tc>
          <w:tcPr>
            <w:tcW w:w="2835" w:type="dxa"/>
            <w:noWrap w:val="0"/>
            <w:vAlign w:val="center"/>
          </w:tcPr>
          <w:p>
            <w:r>
              <w:rPr>
                <w:rFonts w:hint="eastAsia"/>
              </w:rPr>
              <w:t>（10）r-照相机</w:t>
            </w:r>
          </w:p>
        </w:tc>
        <w:tc>
          <w:tcPr>
            <w:tcW w:w="901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860" w:type="dxa"/>
            <w:vMerge w:val="continue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68" w:type="dxa"/>
            <w:noWrap w:val="0"/>
            <w:vAlign w:val="center"/>
          </w:tcPr>
          <w:p>
            <w:r>
              <w:rPr>
                <w:rFonts w:hint="eastAsia"/>
              </w:rPr>
              <w:t>（2）核磁共振成像仪（MRI）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rPr>
                <w:sz w:val="28"/>
              </w:rPr>
            </w:pPr>
          </w:p>
        </w:tc>
        <w:tc>
          <w:tcPr>
            <w:tcW w:w="2835" w:type="dxa"/>
            <w:noWrap w:val="0"/>
            <w:vAlign w:val="center"/>
          </w:tcPr>
          <w:p>
            <w:r>
              <w:rPr>
                <w:rFonts w:hint="eastAsia"/>
              </w:rPr>
              <w:t>（11）体外循环机</w:t>
            </w:r>
          </w:p>
        </w:tc>
        <w:tc>
          <w:tcPr>
            <w:tcW w:w="901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860" w:type="dxa"/>
            <w:vMerge w:val="continue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68" w:type="dxa"/>
            <w:noWrap w:val="0"/>
            <w:vAlign w:val="center"/>
          </w:tcPr>
          <w:p>
            <w:r>
              <w:rPr>
                <w:rFonts w:hint="eastAsia"/>
              </w:rPr>
              <w:t>（3）全身CT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rPr>
                <w:sz w:val="28"/>
              </w:rPr>
            </w:pPr>
          </w:p>
        </w:tc>
        <w:tc>
          <w:tcPr>
            <w:tcW w:w="2835" w:type="dxa"/>
            <w:noWrap w:val="0"/>
            <w:vAlign w:val="center"/>
          </w:tcPr>
          <w:p>
            <w:r>
              <w:rPr>
                <w:rFonts w:hint="eastAsia"/>
              </w:rPr>
              <w:t>（12）腹腔镜（手术用）</w:t>
            </w:r>
          </w:p>
        </w:tc>
        <w:tc>
          <w:tcPr>
            <w:tcW w:w="901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30" w:hRule="atLeast"/>
        </w:trPr>
        <w:tc>
          <w:tcPr>
            <w:tcW w:w="860" w:type="dxa"/>
            <w:vMerge w:val="continue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68" w:type="dxa"/>
            <w:noWrap w:val="0"/>
            <w:vAlign w:val="center"/>
          </w:tcPr>
          <w:p>
            <w:r>
              <w:rPr>
                <w:rFonts w:hint="eastAsia"/>
              </w:rPr>
              <w:t>（4）头部CT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rPr>
                <w:sz w:val="28"/>
              </w:rPr>
            </w:pPr>
          </w:p>
        </w:tc>
        <w:tc>
          <w:tcPr>
            <w:tcW w:w="2835" w:type="dxa"/>
            <w:noWrap w:val="0"/>
            <w:vAlign w:val="center"/>
          </w:tcPr>
          <w:p>
            <w:r>
              <w:rPr>
                <w:rFonts w:hint="eastAsia"/>
              </w:rPr>
              <w:t>（13）碎石机</w:t>
            </w:r>
          </w:p>
        </w:tc>
        <w:tc>
          <w:tcPr>
            <w:tcW w:w="901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30" w:hRule="atLeast"/>
        </w:trPr>
        <w:tc>
          <w:tcPr>
            <w:tcW w:w="860" w:type="dxa"/>
            <w:vMerge w:val="continue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68" w:type="dxa"/>
            <w:noWrap w:val="0"/>
            <w:vAlign w:val="center"/>
          </w:tcPr>
          <w:p>
            <w:r>
              <w:rPr>
                <w:rFonts w:hint="eastAsia"/>
              </w:rPr>
              <w:t>（5）钻治疗机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rPr>
                <w:sz w:val="28"/>
              </w:rPr>
            </w:pPr>
          </w:p>
        </w:tc>
        <w:tc>
          <w:tcPr>
            <w:tcW w:w="2835" w:type="dxa"/>
            <w:noWrap w:val="0"/>
            <w:vAlign w:val="center"/>
          </w:tcPr>
          <w:p>
            <w:r>
              <w:rPr>
                <w:rFonts w:hint="eastAsia"/>
              </w:rPr>
              <w:t>（14）彩色多普勒成像仪</w:t>
            </w:r>
          </w:p>
        </w:tc>
        <w:tc>
          <w:tcPr>
            <w:tcW w:w="901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30" w:hRule="atLeast"/>
        </w:trPr>
        <w:tc>
          <w:tcPr>
            <w:tcW w:w="860" w:type="dxa"/>
            <w:vMerge w:val="continue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68" w:type="dxa"/>
            <w:noWrap w:val="0"/>
            <w:vAlign w:val="center"/>
          </w:tcPr>
          <w:p>
            <w:r>
              <w:rPr>
                <w:rFonts w:hint="eastAsia"/>
              </w:rPr>
              <w:t>（6）加速器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rPr>
                <w:sz w:val="28"/>
              </w:rPr>
            </w:pPr>
          </w:p>
        </w:tc>
        <w:tc>
          <w:tcPr>
            <w:tcW w:w="2835" w:type="dxa"/>
            <w:noWrap w:val="0"/>
            <w:vAlign w:val="center"/>
          </w:tcPr>
          <w:p>
            <w:r>
              <w:rPr>
                <w:rFonts w:hint="eastAsia"/>
              </w:rPr>
              <w:t>（15）</w:t>
            </w:r>
            <w:r>
              <w:rPr>
                <w:rFonts w:hint="eastAsia" w:ascii="宋体" w:hAnsi="宋体"/>
              </w:rPr>
              <w:t>自动生化分析仪（10万元以上）</w:t>
            </w:r>
          </w:p>
        </w:tc>
        <w:tc>
          <w:tcPr>
            <w:tcW w:w="901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30" w:hRule="atLeast"/>
        </w:trPr>
        <w:tc>
          <w:tcPr>
            <w:tcW w:w="860" w:type="dxa"/>
            <w:vMerge w:val="continue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68" w:type="dxa"/>
            <w:noWrap w:val="0"/>
            <w:vAlign w:val="center"/>
          </w:tcPr>
          <w:p>
            <w:r>
              <w:rPr>
                <w:rFonts w:hint="eastAsia"/>
              </w:rPr>
              <w:t>（7）500mA  X光机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rPr>
                <w:sz w:val="28"/>
              </w:rPr>
            </w:pPr>
          </w:p>
        </w:tc>
        <w:tc>
          <w:tcPr>
            <w:tcW w:w="2835" w:type="dxa"/>
            <w:noWrap w:val="0"/>
            <w:vAlign w:val="center"/>
          </w:tcPr>
          <w:p>
            <w:r>
              <w:rPr>
                <w:rFonts w:hint="eastAsia"/>
              </w:rPr>
              <w:t>（16）血液透析机</w:t>
            </w:r>
          </w:p>
        </w:tc>
        <w:tc>
          <w:tcPr>
            <w:tcW w:w="901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30" w:hRule="atLeast"/>
        </w:trPr>
        <w:tc>
          <w:tcPr>
            <w:tcW w:w="860" w:type="dxa"/>
            <w:vMerge w:val="continue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68" w:type="dxa"/>
            <w:noWrap w:val="0"/>
            <w:vAlign w:val="center"/>
          </w:tcPr>
          <w:p>
            <w:r>
              <w:rPr>
                <w:rFonts w:hint="eastAsia"/>
              </w:rPr>
              <w:t>（8）800 mA  X光机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rPr>
                <w:sz w:val="28"/>
              </w:rPr>
            </w:pPr>
          </w:p>
        </w:tc>
        <w:tc>
          <w:tcPr>
            <w:tcW w:w="2835" w:type="dxa"/>
            <w:noWrap w:val="0"/>
            <w:vAlign w:val="center"/>
          </w:tcPr>
          <w:p>
            <w:r>
              <w:rPr>
                <w:rFonts w:hint="eastAsia"/>
              </w:rPr>
              <w:t>（17）环氧乙烷消毒设备</w:t>
            </w:r>
          </w:p>
        </w:tc>
        <w:tc>
          <w:tcPr>
            <w:tcW w:w="901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30" w:hRule="atLeast"/>
        </w:trPr>
        <w:tc>
          <w:tcPr>
            <w:tcW w:w="860" w:type="dxa"/>
            <w:vMerge w:val="continue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68" w:type="dxa"/>
            <w:noWrap w:val="0"/>
            <w:vAlign w:val="center"/>
          </w:tcPr>
          <w:p>
            <w:r>
              <w:rPr>
                <w:rFonts w:hint="eastAsia"/>
              </w:rPr>
              <w:t>（9）1000 mA 以上X光机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rPr>
                <w:sz w:val="28"/>
              </w:rPr>
            </w:pPr>
          </w:p>
        </w:tc>
        <w:tc>
          <w:tcPr>
            <w:tcW w:w="2835" w:type="dxa"/>
            <w:noWrap w:val="0"/>
            <w:vAlign w:val="center"/>
          </w:tcPr>
          <w:p>
            <w:pPr>
              <w:rPr>
                <w:sz w:val="28"/>
              </w:rPr>
            </w:pPr>
          </w:p>
        </w:tc>
        <w:tc>
          <w:tcPr>
            <w:tcW w:w="901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932" w:hRule="atLeast"/>
        </w:trPr>
        <w:tc>
          <w:tcPr>
            <w:tcW w:w="860" w:type="dxa"/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普  通  设  备</w:t>
            </w:r>
          </w:p>
        </w:tc>
        <w:tc>
          <w:tcPr>
            <w:tcW w:w="3818" w:type="dxa"/>
            <w:gridSpan w:val="2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  <w:p>
            <w:pPr>
              <w:jc w:val="center"/>
              <w:rPr>
                <w:sz w:val="28"/>
              </w:rPr>
            </w:pPr>
          </w:p>
          <w:p>
            <w:pPr>
              <w:jc w:val="center"/>
              <w:rPr>
                <w:sz w:val="28"/>
              </w:rPr>
            </w:pPr>
          </w:p>
        </w:tc>
        <w:tc>
          <w:tcPr>
            <w:tcW w:w="3736" w:type="dxa"/>
            <w:gridSpan w:val="2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</w:tbl>
    <w:p>
      <w:pPr>
        <w:rPr>
          <w:sz w:val="28"/>
        </w:rPr>
      </w:pPr>
      <w:r>
        <w:rPr>
          <w:rFonts w:hint="eastAsia"/>
          <w:sz w:val="28"/>
        </w:rPr>
        <w:t>注：普通设备栏如不够，请自行另附页。</w:t>
      </w:r>
    </w:p>
    <w:p>
      <w:pPr>
        <w:rPr>
          <w:sz w:val="28"/>
        </w:rPr>
      </w:pPr>
      <w:r>
        <w:rPr>
          <w:sz w:val="28"/>
        </w:rPr>
        <w:br w:type="page"/>
      </w:r>
      <w:r>
        <w:rPr>
          <w:rFonts w:hint="eastAsia"/>
          <w:b/>
          <w:sz w:val="32"/>
          <w:szCs w:val="32"/>
        </w:rPr>
        <w:t>上一年度业务工作概况</w:t>
      </w:r>
    </w:p>
    <w:tbl>
      <w:tblPr>
        <w:tblStyle w:val="3"/>
        <w:tblpPr w:leftFromText="180" w:rightFromText="180" w:vertAnchor="text" w:horzAnchor="margin" w:tblpY="470"/>
        <w:tblW w:w="87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297"/>
        <w:gridCol w:w="17"/>
        <w:gridCol w:w="652"/>
        <w:gridCol w:w="570"/>
        <w:gridCol w:w="49"/>
        <w:gridCol w:w="277"/>
        <w:gridCol w:w="896"/>
        <w:gridCol w:w="1075"/>
        <w:gridCol w:w="1075"/>
        <w:gridCol w:w="1075"/>
        <w:gridCol w:w="1075"/>
        <w:gridCol w:w="10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641" w:type="dxa"/>
            <w:vMerge w:val="restart"/>
            <w:tcBorders>
              <w:left w:val="single" w:color="auto" w:sz="4" w:space="0"/>
            </w:tcBorders>
            <w:noWrap w:val="0"/>
            <w:textDirection w:val="tbRlV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服务量</w:t>
            </w:r>
          </w:p>
        </w:tc>
        <w:tc>
          <w:tcPr>
            <w:tcW w:w="966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门诊诊</w:t>
            </w: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疗人次</w:t>
            </w:r>
          </w:p>
        </w:tc>
        <w:tc>
          <w:tcPr>
            <w:tcW w:w="896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急诊诊</w:t>
            </w: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疗人次</w:t>
            </w:r>
          </w:p>
        </w:tc>
        <w:tc>
          <w:tcPr>
            <w:tcW w:w="89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入院病</w:t>
            </w: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人人次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床位周</w:t>
            </w: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转次数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出院者平</w:t>
            </w: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均住院日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床位使用 率 (%)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家庭病床（张）</w:t>
            </w:r>
          </w:p>
        </w:tc>
        <w:tc>
          <w:tcPr>
            <w:tcW w:w="107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出诊</w:t>
            </w: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人次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641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675"/>
              </w:tabs>
              <w:rPr>
                <w:sz w:val="28"/>
              </w:rPr>
            </w:pPr>
          </w:p>
        </w:tc>
        <w:tc>
          <w:tcPr>
            <w:tcW w:w="966" w:type="dxa"/>
            <w:gridSpan w:val="3"/>
            <w:noWrap w:val="0"/>
            <w:vAlign w:val="top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96" w:type="dxa"/>
            <w:gridSpan w:val="3"/>
            <w:noWrap w:val="0"/>
            <w:vAlign w:val="top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96" w:type="dxa"/>
            <w:noWrap w:val="0"/>
            <w:vAlign w:val="top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75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955" w:type="dxa"/>
            <w:gridSpan w:val="3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收入</w:t>
            </w:r>
          </w:p>
          <w:p>
            <w:pPr>
              <w:jc w:val="center"/>
            </w:pPr>
            <w:r>
              <w:rPr>
                <w:rFonts w:hint="eastAsia"/>
              </w:rPr>
              <w:t>来源</w:t>
            </w:r>
          </w:p>
          <w:p>
            <w:pPr>
              <w:jc w:val="center"/>
            </w:pPr>
            <w:r>
              <w:rPr>
                <w:rFonts w:hint="eastAsia"/>
              </w:rPr>
              <w:t>（万元）</w:t>
            </w:r>
          </w:p>
        </w:tc>
        <w:tc>
          <w:tcPr>
            <w:tcW w:w="2444" w:type="dxa"/>
            <w:gridSpan w:val="5"/>
            <w:noWrap w:val="0"/>
            <w:vAlign w:val="center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  <w:r>
              <w:rPr>
                <w:rFonts w:hint="eastAsia"/>
              </w:rPr>
              <w:t>国家拨款</w:t>
            </w:r>
          </w:p>
        </w:tc>
        <w:tc>
          <w:tcPr>
            <w:tcW w:w="1075" w:type="dxa"/>
            <w:vMerge w:val="restart"/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业务</w:t>
            </w:r>
          </w:p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  <w:r>
              <w:rPr>
                <w:rFonts w:hint="eastAsia"/>
              </w:rPr>
              <w:t>收入</w:t>
            </w:r>
          </w:p>
        </w:tc>
        <w:tc>
          <w:tcPr>
            <w:tcW w:w="1075" w:type="dxa"/>
            <w:vMerge w:val="restart"/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集</w:t>
            </w:r>
          </w:p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资</w:t>
            </w:r>
          </w:p>
        </w:tc>
        <w:tc>
          <w:tcPr>
            <w:tcW w:w="1075" w:type="dxa"/>
            <w:vMerge w:val="restart"/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捐</w:t>
            </w:r>
          </w:p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款</w:t>
            </w:r>
          </w:p>
        </w:tc>
        <w:tc>
          <w:tcPr>
            <w:tcW w:w="1075" w:type="dxa"/>
            <w:vMerge w:val="restart"/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贷</w:t>
            </w:r>
          </w:p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款</w:t>
            </w:r>
          </w:p>
        </w:tc>
        <w:tc>
          <w:tcPr>
            <w:tcW w:w="1075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其</w:t>
            </w:r>
          </w:p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955" w:type="dxa"/>
            <w:gridSpan w:val="3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222" w:type="dxa"/>
            <w:gridSpan w:val="2"/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经常性拨款</w:t>
            </w:r>
          </w:p>
        </w:tc>
        <w:tc>
          <w:tcPr>
            <w:tcW w:w="1222" w:type="dxa"/>
            <w:gridSpan w:val="3"/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专款</w:t>
            </w:r>
          </w:p>
        </w:tc>
        <w:tc>
          <w:tcPr>
            <w:tcW w:w="1075" w:type="dxa"/>
            <w:vMerge w:val="continue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vMerge w:val="continue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vMerge w:val="continue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vMerge w:val="continue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vMerge w:val="continue"/>
            <w:tcBorders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955" w:type="dxa"/>
            <w:gridSpan w:val="3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222" w:type="dxa"/>
            <w:gridSpan w:val="2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222" w:type="dxa"/>
            <w:gridSpan w:val="3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tcBorders>
              <w:top w:val="nil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955" w:type="dxa"/>
            <w:gridSpan w:val="3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675"/>
              </w:tabs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业务收入分类</w:t>
            </w:r>
          </w:p>
          <w:p>
            <w:pPr>
              <w:jc w:val="center"/>
            </w:pPr>
            <w:r>
              <w:rPr>
                <w:rFonts w:hint="eastAsia"/>
              </w:rPr>
              <w:t>（万元）</w:t>
            </w:r>
          </w:p>
        </w:tc>
        <w:tc>
          <w:tcPr>
            <w:tcW w:w="1222" w:type="dxa"/>
            <w:gridSpan w:val="2"/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药品费</w:t>
            </w:r>
          </w:p>
        </w:tc>
        <w:tc>
          <w:tcPr>
            <w:tcW w:w="1222" w:type="dxa"/>
            <w:gridSpan w:val="3"/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检查费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手术费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住院床位费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挂号费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诊查费</w:t>
            </w:r>
          </w:p>
        </w:tc>
        <w:tc>
          <w:tcPr>
            <w:tcW w:w="1075" w:type="dxa"/>
            <w:tcBorders>
              <w:top w:val="nil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其它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955" w:type="dxa"/>
            <w:gridSpan w:val="3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222" w:type="dxa"/>
            <w:gridSpan w:val="2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222" w:type="dxa"/>
            <w:gridSpan w:val="3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955" w:type="dxa"/>
            <w:gridSpan w:val="3"/>
            <w:vMerge w:val="restart"/>
            <w:tcBorders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rFonts w:ascii="宋体" w:hAnsi="宋体"/>
              </w:rPr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rPr>
                <w:rFonts w:hint="eastAsia"/>
              </w:rPr>
              <w:t>支出</w:t>
            </w:r>
          </w:p>
          <w:p>
            <w:pPr>
              <w:jc w:val="center"/>
            </w:pPr>
            <w:r>
              <w:t>（万元）</w:t>
            </w:r>
          </w:p>
        </w:tc>
        <w:tc>
          <w:tcPr>
            <w:tcW w:w="2444" w:type="dxa"/>
            <w:gridSpan w:val="5"/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人员开支</w:t>
            </w: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955" w:type="dxa"/>
            <w:gridSpan w:val="3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271" w:type="dxa"/>
            <w:gridSpan w:val="3"/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基本工资</w:t>
            </w:r>
          </w:p>
        </w:tc>
        <w:tc>
          <w:tcPr>
            <w:tcW w:w="1173" w:type="dxa"/>
            <w:gridSpan w:val="2"/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奖金补贴</w:t>
            </w: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955" w:type="dxa"/>
            <w:gridSpan w:val="3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675"/>
              </w:tabs>
              <w:rPr>
                <w:sz w:val="28"/>
              </w:rPr>
            </w:pPr>
          </w:p>
        </w:tc>
        <w:tc>
          <w:tcPr>
            <w:tcW w:w="1271" w:type="dxa"/>
            <w:gridSpan w:val="3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173" w:type="dxa"/>
            <w:gridSpan w:val="2"/>
            <w:noWrap w:val="0"/>
            <w:vAlign w:val="top"/>
          </w:tcPr>
          <w:p>
            <w:pPr>
              <w:tabs>
                <w:tab w:val="left" w:pos="675"/>
              </w:tabs>
              <w:jc w:val="center"/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rPr>
                <w:sz w:val="28"/>
              </w:rPr>
            </w:pPr>
          </w:p>
        </w:tc>
        <w:tc>
          <w:tcPr>
            <w:tcW w:w="1075" w:type="dxa"/>
            <w:noWrap w:val="0"/>
            <w:vAlign w:val="top"/>
          </w:tcPr>
          <w:p>
            <w:pPr>
              <w:tabs>
                <w:tab w:val="left" w:pos="675"/>
              </w:tabs>
              <w:rPr>
                <w:sz w:val="28"/>
              </w:rPr>
            </w:pPr>
          </w:p>
        </w:tc>
        <w:tc>
          <w:tcPr>
            <w:tcW w:w="1075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675"/>
              </w:tabs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9" w:hRule="atLeast"/>
        </w:trPr>
        <w:tc>
          <w:tcPr>
            <w:tcW w:w="3399" w:type="dxa"/>
            <w:gridSpan w:val="8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675"/>
              </w:tabs>
            </w:pPr>
            <w:r>
              <w:rPr>
                <w:rFonts w:hint="eastAsia"/>
              </w:rPr>
              <w:t>平均每一门诊诊疗人次医疗费（元）</w:t>
            </w:r>
          </w:p>
        </w:tc>
        <w:tc>
          <w:tcPr>
            <w:tcW w:w="5375" w:type="dxa"/>
            <w:gridSpan w:val="5"/>
            <w:noWrap w:val="0"/>
            <w:vAlign w:val="top"/>
          </w:tcPr>
          <w:p>
            <w:pPr>
              <w:tabs>
                <w:tab w:val="left" w:pos="675"/>
              </w:tabs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5" w:hRule="atLeast"/>
        </w:trPr>
        <w:tc>
          <w:tcPr>
            <w:tcW w:w="3399" w:type="dxa"/>
            <w:gridSpan w:val="8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平均每一出院者住院医疗费（元）</w:t>
            </w:r>
          </w:p>
        </w:tc>
        <w:tc>
          <w:tcPr>
            <w:tcW w:w="5375" w:type="dxa"/>
            <w:gridSpan w:val="5"/>
            <w:noWrap w:val="0"/>
            <w:vAlign w:val="top"/>
          </w:tcPr>
          <w:p>
            <w:pPr>
              <w:tabs>
                <w:tab w:val="left" w:pos="675"/>
              </w:tabs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3399" w:type="dxa"/>
            <w:gridSpan w:val="8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出院者平均每天住院医疗费（元）</w:t>
            </w:r>
          </w:p>
        </w:tc>
        <w:tc>
          <w:tcPr>
            <w:tcW w:w="5375" w:type="dxa"/>
            <w:gridSpan w:val="5"/>
            <w:noWrap w:val="0"/>
            <w:vAlign w:val="top"/>
          </w:tcPr>
          <w:p>
            <w:pPr>
              <w:tabs>
                <w:tab w:val="left" w:pos="675"/>
              </w:tabs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3" w:hRule="atLeast"/>
        </w:trPr>
        <w:tc>
          <w:tcPr>
            <w:tcW w:w="93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675"/>
              </w:tabs>
              <w:jc w:val="center"/>
            </w:pPr>
            <w:r>
              <w:rPr>
                <w:rFonts w:hint="eastAsia"/>
              </w:rPr>
              <w:t>计算机应用</w:t>
            </w:r>
          </w:p>
        </w:tc>
        <w:tc>
          <w:tcPr>
            <w:tcW w:w="7836" w:type="dxa"/>
            <w:gridSpan w:val="11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□ 门诊病人管理    □ 住院病人管理    □ 病案首页管理   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sym w:font="Wingdings 2" w:char="00A3"/>
            </w:r>
            <w:r>
              <w:rPr>
                <w:rFonts w:hint="eastAsia"/>
                <w:sz w:val="24"/>
              </w:rPr>
              <w:t xml:space="preserve"> 医疗统计     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□病房医嘱管理  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□ 药品管理   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□ 营养膳食管理    □ 科研项目管理    □ 后勤管理        </w:t>
            </w:r>
          </w:p>
          <w:p>
            <w:pPr>
              <w:rPr>
                <w:sz w:val="24"/>
              </w:rPr>
            </w:pPr>
          </w:p>
          <w:p>
            <w:pPr>
              <w:rPr>
                <w:sz w:val="28"/>
              </w:rPr>
            </w:pPr>
            <w:r>
              <w:rPr>
                <w:rFonts w:hint="eastAsia"/>
                <w:sz w:val="24"/>
              </w:rPr>
              <w:t>□ 财务管理        □ 人事管理        □ 其他</w:t>
            </w:r>
          </w:p>
        </w:tc>
      </w:tr>
    </w:tbl>
    <w:p>
      <w:pPr>
        <w:jc w:val="left"/>
        <w:rPr>
          <w:rFonts w:hint="eastAsia"/>
          <w:b/>
          <w:bCs/>
          <w:sz w:val="30"/>
        </w:rPr>
      </w:pPr>
    </w:p>
    <w:p>
      <w:pPr>
        <w:jc w:val="left"/>
        <w:rPr>
          <w:b/>
          <w:bCs/>
          <w:sz w:val="30"/>
        </w:rPr>
      </w:pPr>
      <w:r>
        <w:rPr>
          <w:rFonts w:hint="eastAsia"/>
          <w:b/>
          <w:bCs/>
          <w:sz w:val="30"/>
        </w:rPr>
        <w:t>提交资料和上级主管部门意见</w:t>
      </w:r>
    </w:p>
    <w:tbl>
      <w:tblPr>
        <w:tblStyle w:val="3"/>
        <w:tblW w:w="8664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516"/>
        <w:gridCol w:w="7320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90" w:hRule="atLeast"/>
        </w:trPr>
        <w:tc>
          <w:tcPr>
            <w:tcW w:w="134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bCs/>
                <w:sz w:val="24"/>
                <w:lang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bCs/>
                <w:sz w:val="24"/>
                <w:lang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bCs/>
                <w:sz w:val="24"/>
                <w:lang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bCs/>
                <w:sz w:val="24"/>
                <w:lang w:eastAsia="zh-CN"/>
              </w:rPr>
            </w:pPr>
          </w:p>
          <w:p>
            <w:pPr>
              <w:spacing w:line="360" w:lineRule="auto"/>
              <w:rPr>
                <w:rFonts w:hint="eastAsia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申请执业登记提交的文件、证件</w:t>
            </w:r>
          </w:p>
        </w:tc>
        <w:tc>
          <w:tcPr>
            <w:tcW w:w="732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before="86" w:beforeLines="30"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申请需附资料（请在所提供资料的□内打“√”）                              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 w:ascii="宋体" w:hAnsi="宋体" w:cs="宋体"/>
                <w:kern w:val="0"/>
                <w:sz w:val="24"/>
              </w:rPr>
              <w:t>（一）《</w:t>
            </w:r>
            <w:r>
              <w:rPr>
                <w:rFonts w:hint="eastAsia" w:ascii="宋体" w:hAnsi="宋体"/>
                <w:bCs/>
                <w:sz w:val="24"/>
              </w:rPr>
              <w:t>医疗机构延续注册登记申请书</w:t>
            </w:r>
            <w:r>
              <w:rPr>
                <w:rFonts w:hint="eastAsia" w:ascii="宋体" w:hAnsi="宋体" w:cs="宋体"/>
                <w:kern w:val="0"/>
                <w:sz w:val="24"/>
              </w:rPr>
              <w:t>》；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 w:ascii="宋体" w:hAnsi="宋体" w:cs="宋体"/>
                <w:kern w:val="0"/>
                <w:sz w:val="24"/>
              </w:rPr>
              <w:t>（二）《医疗机构执业许可证》正副本原件及复印件；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 w:ascii="宋体" w:hAnsi="宋体" w:cs="宋体"/>
                <w:kern w:val="0"/>
                <w:sz w:val="24"/>
              </w:rPr>
              <w:t>（三）上一年度工作总结；</w:t>
            </w:r>
          </w:p>
          <w:p>
            <w:pPr>
              <w:widowControl/>
              <w:shd w:val="clear" w:color="auto" w:fill="FFFFFF"/>
              <w:spacing w:line="360" w:lineRule="auto"/>
              <w:ind w:left="914" w:hanging="960" w:hangingChars="4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 w:ascii="宋体" w:hAnsi="宋体" w:cs="宋体"/>
                <w:kern w:val="0"/>
                <w:sz w:val="24"/>
              </w:rPr>
              <w:t>（四）上一校验期内接受卫生行政部门检查、指导结果及整改情况；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 w:ascii="宋体" w:hAnsi="宋体" w:cs="宋体"/>
                <w:kern w:val="0"/>
                <w:sz w:val="24"/>
              </w:rPr>
              <w:t>（五）本医疗机构从业人员执业注册证书复印件；</w:t>
            </w:r>
          </w:p>
          <w:p>
            <w:pPr>
              <w:spacing w:line="360" w:lineRule="auto"/>
              <w:rPr>
                <w:sz w:val="28"/>
                <w:szCs w:val="28"/>
              </w:rPr>
            </w:pPr>
          </w:p>
          <w:p>
            <w:pPr>
              <w:spacing w:line="360" w:lineRule="auto"/>
              <w:rPr>
                <w:sz w:val="28"/>
                <w:szCs w:val="28"/>
              </w:rPr>
            </w:pPr>
          </w:p>
          <w:p>
            <w:pPr>
              <w:spacing w:line="360" w:lineRule="auto"/>
              <w:rPr>
                <w:sz w:val="28"/>
                <w:szCs w:val="28"/>
              </w:rPr>
            </w:pPr>
          </w:p>
          <w:p>
            <w:pPr>
              <w:spacing w:line="360" w:lineRule="auto"/>
              <w:rPr>
                <w:sz w:val="28"/>
                <w:szCs w:val="28"/>
              </w:rPr>
            </w:pPr>
          </w:p>
          <w:p>
            <w:pPr>
              <w:spacing w:line="360" w:lineRule="auto"/>
              <w:rPr>
                <w:sz w:val="28"/>
                <w:szCs w:val="28"/>
              </w:rPr>
            </w:pPr>
          </w:p>
          <w:p>
            <w:pPr>
              <w:spacing w:line="360" w:lineRule="auto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4" w:hRule="atLeast"/>
        </w:trPr>
        <w:tc>
          <w:tcPr>
            <w:tcW w:w="134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>
            <w:pPr>
              <w:spacing w:line="360" w:lineRule="auto"/>
              <w:jc w:val="distribute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>
            <w:pPr>
              <w:spacing w:line="360" w:lineRule="auto"/>
              <w:jc w:val="distribute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>
            <w:pPr>
              <w:spacing w:line="360" w:lineRule="auto"/>
              <w:jc w:val="distribute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>
            <w:pPr>
              <w:spacing w:line="360" w:lineRule="auto"/>
              <w:jc w:val="distribute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>
            <w:pPr>
              <w:spacing w:line="360" w:lineRule="auto"/>
              <w:jc w:val="distribute"/>
              <w:rPr>
                <w:rFonts w:hint="eastAsia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主管部门签署意见</w:t>
            </w:r>
          </w:p>
        </w:tc>
        <w:tc>
          <w:tcPr>
            <w:tcW w:w="732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sz w:val="28"/>
                <w:szCs w:val="28"/>
              </w:rPr>
            </w:pPr>
          </w:p>
          <w:p>
            <w:pPr>
              <w:spacing w:line="360" w:lineRule="auto"/>
              <w:rPr>
                <w:sz w:val="28"/>
                <w:szCs w:val="28"/>
              </w:rPr>
            </w:pPr>
          </w:p>
          <w:p>
            <w:pPr>
              <w:spacing w:line="360" w:lineRule="auto"/>
              <w:rPr>
                <w:sz w:val="28"/>
                <w:szCs w:val="28"/>
              </w:rPr>
            </w:pPr>
          </w:p>
          <w:p>
            <w:pPr>
              <w:spacing w:line="360" w:lineRule="auto"/>
              <w:rPr>
                <w:sz w:val="28"/>
                <w:szCs w:val="28"/>
              </w:rPr>
            </w:pPr>
          </w:p>
          <w:p>
            <w:pPr>
              <w:spacing w:line="360" w:lineRule="auto"/>
              <w:rPr>
                <w:sz w:val="28"/>
                <w:szCs w:val="28"/>
              </w:rPr>
            </w:pPr>
          </w:p>
          <w:p>
            <w:pPr>
              <w:spacing w:line="360" w:lineRule="auto"/>
              <w:rPr>
                <w:sz w:val="28"/>
                <w:szCs w:val="28"/>
              </w:rPr>
            </w:pPr>
          </w:p>
          <w:p>
            <w:pPr>
              <w:spacing w:line="360" w:lineRule="auto"/>
              <w:rPr>
                <w:sz w:val="28"/>
                <w:szCs w:val="28"/>
              </w:rPr>
            </w:pPr>
            <w:bookmarkStart w:id="0" w:name="_GoBack"/>
            <w:bookmarkEnd w:id="0"/>
          </w:p>
          <w:p>
            <w:pPr>
              <w:spacing w:line="360" w:lineRule="auto"/>
              <w:rPr>
                <w:sz w:val="28"/>
                <w:szCs w:val="28"/>
              </w:rPr>
            </w:pPr>
          </w:p>
          <w:p>
            <w:pPr>
              <w:spacing w:line="360" w:lineRule="auto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                  年    月    日    （章）</w:t>
            </w:r>
          </w:p>
          <w:p>
            <w:pPr>
              <w:spacing w:line="360" w:lineRule="auto"/>
              <w:rPr>
                <w:rFonts w:hint="default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0" w:hRule="atLeast"/>
        </w:trPr>
        <w:tc>
          <w:tcPr>
            <w:tcW w:w="8664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center" w:pos="4153"/>
              </w:tabs>
              <w:adjustRightInd w:val="0"/>
              <w:snapToGrid w:val="0"/>
              <w:spacing w:before="156"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保 证 书</w:t>
            </w:r>
          </w:p>
          <w:p>
            <w:pPr>
              <w:pStyle w:val="2"/>
              <w:spacing w:line="360" w:lineRule="auto"/>
              <w:ind w:left="397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本医疗机构向</w:t>
            </w:r>
            <w:r>
              <w:rPr>
                <w:rFonts w:hint="eastAsia"/>
                <w:sz w:val="24"/>
                <w:lang w:eastAsia="zh-CN"/>
              </w:rPr>
              <w:t>扎兰屯市</w:t>
            </w:r>
            <w:r>
              <w:rPr>
                <w:rFonts w:hint="eastAsia"/>
                <w:sz w:val="24"/>
              </w:rPr>
              <w:t>卫生健康委员</w:t>
            </w:r>
            <w:r>
              <w:rPr>
                <w:sz w:val="24"/>
              </w:rPr>
              <w:t>会</w:t>
            </w:r>
            <w:r>
              <w:rPr>
                <w:rFonts w:hint="eastAsia"/>
                <w:sz w:val="24"/>
              </w:rPr>
              <w:t>所提供的申报材料均真实、合法。如有不实之处，本机构愿承担相应的法律责任，并负担由此所造成的一切后果。</w:t>
            </w:r>
          </w:p>
          <w:p>
            <w:pPr>
              <w:tabs>
                <w:tab w:val="center" w:pos="4153"/>
              </w:tabs>
              <w:adjustRightInd w:val="0"/>
              <w:snapToGrid w:val="0"/>
              <w:spacing w:before="156" w:line="36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保证方：法定代表人（签名）          </w:t>
            </w: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        医疗机构（公章）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90" w:hRule="atLeast"/>
        </w:trPr>
        <w:tc>
          <w:tcPr>
            <w:tcW w:w="82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审查人员</w:t>
            </w:r>
            <w:r>
              <w:rPr>
                <w:sz w:val="28"/>
                <w:szCs w:val="28"/>
              </w:rPr>
              <w:t>意见</w:t>
            </w:r>
          </w:p>
        </w:tc>
        <w:tc>
          <w:tcPr>
            <w:tcW w:w="7836" w:type="dxa"/>
            <w:gridSpan w:val="2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                           </w:t>
            </w:r>
          </w:p>
          <w:p>
            <w:pPr>
              <w:ind w:firstLine="5040" w:firstLineChars="1800"/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</w:p>
          <w:p>
            <w:pPr>
              <w:ind w:firstLine="4200" w:firstLineChars="140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pacing w:val="10"/>
                <w:sz w:val="28"/>
                <w:szCs w:val="28"/>
              </w:rPr>
              <w:t>签名</w:t>
            </w:r>
            <w:r>
              <w:rPr>
                <w:rFonts w:hint="eastAsia" w:ascii="宋体" w:hAnsi="宋体"/>
                <w:sz w:val="28"/>
                <w:szCs w:val="28"/>
              </w:rPr>
              <w:t>：</w:t>
            </w:r>
          </w:p>
          <w:p>
            <w:pPr>
              <w:ind w:firstLine="2940" w:firstLineChars="105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年  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月  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日                                         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8" w:hRule="atLeast"/>
        </w:trPr>
        <w:tc>
          <w:tcPr>
            <w:tcW w:w="828" w:type="dxa"/>
            <w:noWrap w:val="0"/>
            <w:vAlign w:val="center"/>
          </w:tcPr>
          <w:p>
            <w:pPr>
              <w:adjustRightInd w:val="0"/>
              <w:snapToGrid w:val="0"/>
              <w:rPr>
                <w:sz w:val="24"/>
              </w:rPr>
            </w:pPr>
            <w:r>
              <w:rPr>
                <w:rFonts w:hint="eastAsia"/>
                <w:sz w:val="24"/>
              </w:rPr>
              <w:t>主管</w:t>
            </w:r>
            <w:r>
              <w:rPr>
                <w:rFonts w:hint="eastAsia"/>
                <w:sz w:val="24"/>
                <w:lang w:eastAsia="zh-CN"/>
              </w:rPr>
              <w:t>股</w:t>
            </w:r>
            <w:r>
              <w:rPr>
                <w:rFonts w:hint="eastAsia"/>
                <w:sz w:val="24"/>
              </w:rPr>
              <w:t>（科）</w:t>
            </w:r>
            <w:r>
              <w:rPr>
                <w:sz w:val="24"/>
              </w:rPr>
              <w:t>室</w:t>
            </w:r>
            <w:r>
              <w:rPr>
                <w:rFonts w:hint="eastAsia"/>
                <w:sz w:val="24"/>
              </w:rPr>
              <w:t>负责人</w:t>
            </w:r>
            <w:r>
              <w:rPr>
                <w:sz w:val="24"/>
              </w:rPr>
              <w:t>意见</w:t>
            </w:r>
          </w:p>
        </w:tc>
        <w:tc>
          <w:tcPr>
            <w:tcW w:w="7836" w:type="dxa"/>
            <w:gridSpan w:val="2"/>
            <w:noWrap w:val="0"/>
            <w:vAlign w:val="top"/>
          </w:tcPr>
          <w:p>
            <w:pPr>
              <w:spacing w:before="12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</w:t>
            </w:r>
          </w:p>
          <w:p>
            <w:pPr>
              <w:spacing w:before="120"/>
              <w:ind w:firstLine="2100" w:firstLineChars="750"/>
              <w:rPr>
                <w:sz w:val="28"/>
                <w:szCs w:val="28"/>
              </w:rPr>
            </w:pPr>
          </w:p>
          <w:p>
            <w:pPr>
              <w:ind w:firstLine="4800" w:firstLineChars="1600"/>
              <w:jc w:val="left"/>
              <w:rPr>
                <w:rFonts w:ascii="宋体" w:hAnsi="宋体"/>
                <w:spacing w:val="10"/>
                <w:sz w:val="28"/>
                <w:szCs w:val="28"/>
              </w:rPr>
            </w:pPr>
          </w:p>
          <w:p>
            <w:pPr>
              <w:ind w:firstLine="4200" w:firstLineChars="140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pacing w:val="10"/>
                <w:sz w:val="28"/>
                <w:szCs w:val="28"/>
              </w:rPr>
              <w:t>签名</w:t>
            </w:r>
            <w:r>
              <w:rPr>
                <w:rFonts w:hint="eastAsia" w:ascii="宋体" w:hAnsi="宋体"/>
                <w:sz w:val="28"/>
                <w:szCs w:val="28"/>
              </w:rPr>
              <w:t>：</w:t>
            </w:r>
          </w:p>
          <w:p>
            <w:pPr>
              <w:spacing w:before="120"/>
              <w:ind w:firstLine="4200" w:firstLineChars="150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年 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月  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6" w:hRule="atLeast"/>
        </w:trPr>
        <w:tc>
          <w:tcPr>
            <w:tcW w:w="828" w:type="dxa"/>
            <w:noWrap w:val="0"/>
            <w:vAlign w:val="center"/>
          </w:tcPr>
          <w:p>
            <w:pPr>
              <w:adjustRightInd w:val="0"/>
              <w:snapToGrid w:val="0"/>
              <w:rPr>
                <w:sz w:val="24"/>
              </w:rPr>
            </w:pPr>
            <w:r>
              <w:rPr>
                <w:rFonts w:hint="eastAsia"/>
                <w:sz w:val="24"/>
              </w:rPr>
              <w:t>分管</w:t>
            </w:r>
            <w:r>
              <w:rPr>
                <w:sz w:val="24"/>
              </w:rPr>
              <w:t>领导核批</w:t>
            </w:r>
          </w:p>
        </w:tc>
        <w:tc>
          <w:tcPr>
            <w:tcW w:w="7836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before="144" w:beforeLines="5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</w:p>
          <w:p>
            <w:pPr>
              <w:adjustRightInd w:val="0"/>
              <w:snapToGrid w:val="0"/>
              <w:spacing w:before="12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2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20"/>
              <w:rPr>
                <w:rFonts w:hint="eastAsia"/>
                <w:sz w:val="28"/>
                <w:szCs w:val="28"/>
              </w:rPr>
            </w:pPr>
          </w:p>
          <w:p>
            <w:pPr>
              <w:ind w:firstLine="4200" w:firstLineChars="140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pacing w:val="10"/>
                <w:sz w:val="28"/>
                <w:szCs w:val="28"/>
              </w:rPr>
              <w:t>签名</w:t>
            </w:r>
            <w:r>
              <w:rPr>
                <w:rFonts w:hint="eastAsia" w:ascii="宋体" w:hAnsi="宋体"/>
                <w:sz w:val="28"/>
                <w:szCs w:val="28"/>
              </w:rPr>
              <w:t>：</w:t>
            </w:r>
          </w:p>
          <w:p>
            <w:pPr>
              <w:adjustRightInd w:val="0"/>
              <w:snapToGrid w:val="0"/>
              <w:spacing w:before="120"/>
              <w:rPr>
                <w:sz w:val="24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     年   月   日</w:t>
            </w:r>
          </w:p>
        </w:tc>
      </w:tr>
    </w:tbl>
    <w:p>
      <w:pPr>
        <w:jc w:val="left"/>
        <w:rPr>
          <w:b/>
          <w:bCs/>
          <w:sz w:val="30"/>
        </w:rPr>
      </w:pPr>
    </w:p>
    <w:p>
      <w:pPr>
        <w:jc w:val="left"/>
        <w:rPr>
          <w:bCs/>
          <w:sz w:val="30"/>
        </w:rPr>
      </w:pPr>
      <w:r>
        <w:rPr>
          <w:b/>
          <w:bCs/>
          <w:sz w:val="30"/>
        </w:rPr>
        <w:br w:type="page"/>
      </w:r>
      <w:r>
        <w:rPr>
          <w:rFonts w:hint="eastAsia"/>
          <w:b/>
          <w:bCs/>
          <w:sz w:val="30"/>
        </w:rPr>
        <w:t>核准登记事项</w:t>
      </w:r>
    </w:p>
    <w:tbl>
      <w:tblPr>
        <w:tblStyle w:val="3"/>
        <w:tblW w:w="0" w:type="auto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13"/>
        <w:gridCol w:w="46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</w:trPr>
        <w:tc>
          <w:tcPr>
            <w:tcW w:w="9180" w:type="dxa"/>
            <w:gridSpan w:val="2"/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执业许可证登记号：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6" w:hRule="atLeast"/>
        </w:trPr>
        <w:tc>
          <w:tcPr>
            <w:tcW w:w="9180" w:type="dxa"/>
            <w:gridSpan w:val="2"/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批准日期：         年      月      日</w:t>
            </w:r>
          </w:p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有效期：           年      月      日 至       年       月 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9180" w:type="dxa"/>
            <w:gridSpan w:val="2"/>
            <w:noWrap w:val="0"/>
            <w:vAlign w:val="center"/>
          </w:tcPr>
          <w:p>
            <w:pPr>
              <w:spacing w:line="46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医疗机   第一名称：</w:t>
            </w:r>
          </w:p>
          <w:p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构名称   第二名称：</w:t>
            </w:r>
          </w:p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1" w:hRule="atLeast"/>
        </w:trPr>
        <w:tc>
          <w:tcPr>
            <w:tcW w:w="9180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地址：                                          </w:t>
            </w:r>
          </w:p>
          <w:p>
            <w:pPr>
              <w:rPr>
                <w:rFonts w:hint="eastAsia"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邮编：</w:t>
            </w:r>
          </w:p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 w:hRule="atLeast"/>
        </w:trPr>
        <w:tc>
          <w:tcPr>
            <w:tcW w:w="4513" w:type="dxa"/>
            <w:noWrap w:val="0"/>
            <w:vAlign w:val="center"/>
          </w:tcPr>
          <w:p>
            <w:pPr>
              <w:spacing w:line="46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法定代表人：</w:t>
            </w:r>
          </w:p>
          <w:p>
            <w:pPr>
              <w:spacing w:line="46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主要负责人：</w:t>
            </w:r>
          </w:p>
        </w:tc>
        <w:tc>
          <w:tcPr>
            <w:tcW w:w="4667" w:type="dxa"/>
            <w:noWrap w:val="0"/>
            <w:vAlign w:val="center"/>
          </w:tcPr>
          <w:p>
            <w:pPr>
              <w:spacing w:line="46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所有制形式：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4513" w:type="dxa"/>
            <w:noWrap w:val="0"/>
            <w:vAlign w:val="center"/>
          </w:tcPr>
          <w:p>
            <w:pPr>
              <w:spacing w:line="46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经营性质：</w:t>
            </w:r>
          </w:p>
        </w:tc>
        <w:tc>
          <w:tcPr>
            <w:tcW w:w="4667" w:type="dxa"/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医疗机构类别：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4513" w:type="dxa"/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注册资金（资本）：</w:t>
            </w:r>
          </w:p>
        </w:tc>
        <w:tc>
          <w:tcPr>
            <w:tcW w:w="4667" w:type="dxa"/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职工人数：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4513" w:type="dxa"/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服务对象：</w:t>
            </w:r>
          </w:p>
        </w:tc>
        <w:tc>
          <w:tcPr>
            <w:tcW w:w="4667" w:type="dxa"/>
            <w:noWrap w:val="0"/>
            <w:vAlign w:val="center"/>
          </w:tcPr>
          <w:p>
            <w:pPr>
              <w:spacing w:line="42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服务方式：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4513" w:type="dxa"/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占地面积：</w:t>
            </w:r>
          </w:p>
        </w:tc>
        <w:tc>
          <w:tcPr>
            <w:tcW w:w="4667" w:type="dxa"/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建筑面积：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4513" w:type="dxa"/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床位数：</w:t>
            </w:r>
          </w:p>
        </w:tc>
        <w:tc>
          <w:tcPr>
            <w:tcW w:w="4667" w:type="dxa"/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牙椅数：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</w:trPr>
        <w:tc>
          <w:tcPr>
            <w:tcW w:w="9180" w:type="dxa"/>
            <w:gridSpan w:val="2"/>
            <w:noWrap w:val="0"/>
            <w:vAlign w:val="top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诊疗科目：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327CAF"/>
    <w:rsid w:val="05084284"/>
    <w:rsid w:val="05327CAF"/>
    <w:rsid w:val="0B05358B"/>
    <w:rsid w:val="1BEF4448"/>
    <w:rsid w:val="4E53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unhideWhenUsed/>
    <w:qFormat/>
    <w:uiPriority w:val="99"/>
    <w:pPr>
      <w:spacing w:after="120"/>
      <w:ind w:left="420" w:leftChars="200"/>
    </w:pPr>
    <w:rPr>
      <w:rFonts w:ascii="Calibri" w:hAnsi="Calibri"/>
      <w:szCs w:val="22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2021-06-25T02:16:00Z</dcterms:created>
  <dc:creator>顶峰--爱小月</dc:creator>
  <cp:lastModifiedBy>顶峰--爱小月</cp:lastModifiedBy>
  <cp:lastPrinted>2021-11-15T10:10:00Z</cp:lastPrinted>
  <dcterms:modified xsi:type="dcterms:W3CDTF">2021-11-15T10:13:12Z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705CD9C4B4904A55AD5E5F7F32164646</vt:lpwstr>
  </property>
</Properties>
</file>