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BB89B9">
      <w:p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农村牧区—赡养协议（合同文本）</w:t>
      </w:r>
    </w:p>
    <w:p w14:paraId="3699587C">
      <w:pPr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</w:p>
    <w:p w14:paraId="3C09963A">
      <w:pPr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合同编号：_________</w:t>
      </w:r>
    </w:p>
    <w:p w14:paraId="5FF0E735">
      <w:pPr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签订地点：_________</w:t>
      </w:r>
    </w:p>
    <w:p w14:paraId="41B8E348">
      <w:pPr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签订日期：_________</w:t>
      </w:r>
    </w:p>
    <w:p w14:paraId="244E794F">
      <w:pPr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</w:p>
    <w:p w14:paraId="33FB35DB">
      <w:pPr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甲方（被赡养人/财产所有人）：</w:t>
      </w:r>
    </w:p>
    <w:p w14:paraId="22AE6AC3">
      <w:pPr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姓名：，性别：，民族：，身份证号：，住址：_________。</w:t>
      </w:r>
    </w:p>
    <w:p w14:paraId="381A9D03">
      <w:pPr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乙方（赡养义务人）：</w:t>
      </w:r>
    </w:p>
    <w:p w14:paraId="006EEAA4">
      <w:pPr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姓名：，性别：，与甲方关系：，身份证号：，住址：_________。</w:t>
      </w:r>
    </w:p>
    <w:p w14:paraId="207A4F40">
      <w:pPr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丙方（见证人/村集体代表）：</w:t>
      </w:r>
    </w:p>
    <w:p w14:paraId="4F197853">
      <w:pPr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姓名：，职务：，单位：，联系方式：。</w:t>
      </w:r>
    </w:p>
    <w:p w14:paraId="5F5F571A">
      <w:pPr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第一条 协议背景与目的</w:t>
      </w:r>
    </w:p>
    <w:p w14:paraId="5D354596">
      <w:pPr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1.1 甲方为农村/牧区居民，拥有合法财产（详见附件《财产清单》），现因年事已高/丧失劳动能力，需乙方履行赡养义务。</w:t>
      </w:r>
    </w:p>
    <w:p w14:paraId="3FAC70BD">
      <w:pPr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1.2 为明确婚姻财产继承、赡养责任及家庭成员权利义务，根据《中华人民共和国民法典》《老年人权益保障法》及相关法律法规，经协商一致，签订本协议。</w:t>
      </w:r>
    </w:p>
    <w:p w14:paraId="32909DB3">
      <w:pPr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第二条 赡养义务内容</w:t>
      </w:r>
    </w:p>
    <w:p w14:paraId="4BF83433">
      <w:pPr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2.1 生活保障</w:t>
      </w:r>
    </w:p>
    <w:p w14:paraId="46B3D580">
      <w:pPr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（1）乙方需为甲方提供安全住所，保障其基本生活需求（包括粮食、燃料、衣物、医疗等）。</w:t>
      </w:r>
    </w:p>
    <w:p w14:paraId="39E633BA">
      <w:pPr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（2）若甲方随乙方共同生活，乙方需承担日常照料责任；若分居，乙方须按月支付赡养费_________元（大写：_________），并于每月___日前支付。</w:t>
      </w:r>
    </w:p>
    <w:p w14:paraId="3340953C">
      <w:pPr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2.2 医疗照护</w:t>
      </w:r>
    </w:p>
    <w:p w14:paraId="42F34FFD">
      <w:pPr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（1）甲方医疗费用（含住院、门诊、药品）由乙方承担，凭有效票据结算。</w:t>
      </w:r>
    </w:p>
    <w:p w14:paraId="273E3BFE">
      <w:pPr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（2）重大疾病需乙方及时送医，并全程陪护。</w:t>
      </w:r>
    </w:p>
    <w:p w14:paraId="1A00E07C">
      <w:pPr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2.3 精神关怀</w:t>
      </w:r>
      <w:bookmarkStart w:id="0" w:name="_GoBack"/>
      <w:bookmarkEnd w:id="0"/>
    </w:p>
    <w:p w14:paraId="5EAEEAC4">
      <w:pPr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乙方需定期探望甲方，每年不少于___次，关注甲方精神需求。</w:t>
      </w:r>
    </w:p>
    <w:p w14:paraId="612018B9">
      <w:pPr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第三条 婚姻财产处理</w:t>
      </w:r>
    </w:p>
    <w:p w14:paraId="36DFC7AB">
      <w:pPr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3.1 婚前财产归属</w:t>
      </w:r>
    </w:p>
    <w:p w14:paraId="3B85F528">
      <w:pPr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（1）甲方婚前个人财产（详见《财产清单》）归甲方所有，乙方无权处分。</w:t>
      </w:r>
    </w:p>
    <w:p w14:paraId="4A1065F9">
      <w:pPr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（2）甲方再婚前，可就婚前财产与再婚配偶签订书面约定，乙方应予尊重。</w:t>
      </w:r>
    </w:p>
    <w:p w14:paraId="205BC5C4">
      <w:pPr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3.2 婚后共同财产</w:t>
      </w:r>
    </w:p>
    <w:p w14:paraId="55BB67BC">
      <w:pPr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（1）甲方再婚期间所得财产为夫妻共同所有，甲方去世后，再婚配偶享有法定继承权。</w:t>
      </w:r>
    </w:p>
    <w:p w14:paraId="79143662">
      <w:pPr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（2）若甲方再婚配偶去世，其遗产分割需符合《民法典》继承编规定。</w:t>
      </w:r>
    </w:p>
    <w:p w14:paraId="050AA034">
      <w:pPr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第四条 财产继承安排</w:t>
      </w:r>
    </w:p>
    <w:p w14:paraId="62F119F7">
      <w:pPr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4.1 继承范围</w:t>
      </w:r>
    </w:p>
    <w:p w14:paraId="0874D34D">
      <w:pPr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甲方去世后，遗产包括但不限于：宅基地使用权及地上房屋；承包地/草场经营权；牲畜、农机具等生产资料；存款、理财产品等金融资产。</w:t>
      </w:r>
    </w:p>
    <w:p w14:paraId="2CC171AD">
      <w:pPr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4.2 继承方式</w:t>
      </w:r>
    </w:p>
    <w:p w14:paraId="31D7FF0B">
      <w:pPr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（1）甲方有权通过遗嘱指定继承人，遗嘱需符合法定形式（自书/代书/公证）。</w:t>
      </w:r>
    </w:p>
    <w:p w14:paraId="7C9E53CC">
      <w:pPr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（2）若无遗嘱，按法定继承办理，乙方作为子女享有平等继承权，但赡养义务履行情况可影响继承份额。</w:t>
      </w:r>
    </w:p>
    <w:p w14:paraId="0FE5EBE4">
      <w:pPr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4.3 特殊情形处理</w:t>
      </w:r>
    </w:p>
    <w:p w14:paraId="15941C06">
      <w:pPr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（1）若乙方未尽赡养义务，甲方可剥夺其继承权，遗产由其他继承人或村集体继承。</w:t>
      </w:r>
    </w:p>
    <w:p w14:paraId="340C9F29">
      <w:pPr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（2）承包地、草场等集体财产继承需符合《农村土地承包法》规定，不得擅自转让。</w:t>
      </w:r>
    </w:p>
    <w:p w14:paraId="611F8448">
      <w:pPr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第五条 协议变更与终止</w:t>
      </w:r>
    </w:p>
    <w:p w14:paraId="0E28484A">
      <w:pPr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5.1 协议需经全体继承人签字确认，变更需书面同意并公证。</w:t>
      </w:r>
    </w:p>
    <w:p w14:paraId="25C92C91">
      <w:pPr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5.2 甲方去世或乙方履行完毕赡养义务后，协议自动终止。</w:t>
      </w:r>
    </w:p>
    <w:p w14:paraId="5180F2F5">
      <w:pPr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第六条 违约责任</w:t>
      </w:r>
    </w:p>
    <w:p w14:paraId="46F673E9">
      <w:pPr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6.1 乙方未按约支付赡养费或履行义务，甲方有权要求补付，并按日___%支付违约金。</w:t>
      </w:r>
    </w:p>
    <w:p w14:paraId="67BDDDA9">
      <w:pPr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6.2 严重违约导致甲方权益受损，甲方可向法院提起诉讼，要求强制执行。</w:t>
      </w:r>
    </w:p>
    <w:p w14:paraId="601137FC">
      <w:pPr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第七条 争议解决</w:t>
      </w:r>
    </w:p>
    <w:p w14:paraId="2D29BBB0">
      <w:pPr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7.1 协商不成时，向甲方所在地人民法院起诉。</w:t>
      </w:r>
    </w:p>
    <w:p w14:paraId="6DB95B89">
      <w:pPr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第八条 其他条款</w:t>
      </w:r>
    </w:p>
    <w:p w14:paraId="233C5A61">
      <w:pPr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8.1 本协议一式___份，甲乙双方、村集体各执一份，公证处备案一份。</w:t>
      </w:r>
    </w:p>
    <w:p w14:paraId="69BD6E91">
      <w:pPr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8.2 本协议自签字/公证之日起生效。</w:t>
      </w:r>
    </w:p>
    <w:p w14:paraId="0DA79BE4">
      <w:pPr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</w:p>
    <w:p w14:paraId="0C6358C5">
      <w:pPr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甲方（签字/指纹）：_________</w:t>
      </w:r>
    </w:p>
    <w:p w14:paraId="307E3A61">
      <w:pPr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乙方（签字/指纹）：_________</w:t>
      </w:r>
    </w:p>
    <w:p w14:paraId="45173542">
      <w:pPr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丙方（盖章）：_________</w:t>
      </w:r>
    </w:p>
    <w:p w14:paraId="256885BC">
      <w:pPr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</w:p>
    <w:p w14:paraId="50281402">
      <w:pPr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附件：《财产清单》《赡养义务履行细则》</w:t>
      </w:r>
    </w:p>
    <w:p w14:paraId="1011D510">
      <w:pPr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</w:p>
    <w:p w14:paraId="3C95893C">
      <w:pPr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（本合同为示范文本，具体条款需根据实际情况调整）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PingFang-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PingFangSC-Semi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682FAA"/>
    <w:rsid w:val="54682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2025-06-20T06:56:00Z</dcterms:created>
  <dc:creator>夏偌</dc:creator>
  <cp:lastModifiedBy>夏偌</cp:lastModifiedBy>
  <dcterms:modified xsi:type="dcterms:W3CDTF">2025-06-20T07:07:20Z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80A84278F7124644B9112CCA7BF6E74F_11</vt:lpwstr>
  </property>
  <property fmtid="{D5CDD505-2E9C-101B-9397-08002B2CF9AE}" pid="4" name="KSOTemplateDocerSaveRecord">
    <vt:lpwstr>eyJoZGlkIjoiMzM1MDI0YmY2ZDcyMWZiN2NkOGMwZGY3ZmYyZjU5ZDUiLCJ1c2VySWQiOiI0MDg5Mjk5NjUifQ==</vt:lpwstr>
  </property>
</Properties>
</file>