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DCACC7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扎兰屯市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2025年度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社会组织等级评估</w:t>
      </w:r>
    </w:p>
    <w:p w14:paraId="33511FFD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结果公示</w:t>
      </w:r>
    </w:p>
    <w:p w14:paraId="03344D53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32"/>
          <w:szCs w:val="32"/>
          <w:lang w:eastAsia="zh-CN"/>
        </w:rPr>
      </w:pPr>
    </w:p>
    <w:p w14:paraId="511CE0FA">
      <w:pPr>
        <w:ind w:firstLine="64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根据《社会组织评估管理办法》规定，经社会组织自评申报、评估机构实地考察、评审委员会综合评审，现将2025年社会组织评估结果予以公示，以下15家社会组织评定为3A级社会组织：</w:t>
      </w:r>
    </w:p>
    <w:p w14:paraId="44547A7D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扎兰屯市中恩社会工作服务中心</w:t>
      </w:r>
    </w:p>
    <w:p w14:paraId="2C1E374D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扎兰屯市环境保护志愿者协会</w:t>
      </w:r>
    </w:p>
    <w:p w14:paraId="59D7B0E8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扎兰屯市青年企业家商会</w:t>
      </w:r>
    </w:p>
    <w:p w14:paraId="6B326648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扎兰屯市企业家商会</w:t>
      </w:r>
    </w:p>
    <w:p w14:paraId="497C845A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扎兰屯市诗词协会</w:t>
      </w:r>
    </w:p>
    <w:p w14:paraId="0D29EE29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扎兰屯市羽毛球运动协会</w:t>
      </w:r>
      <w:bookmarkStart w:id="0" w:name="_GoBack"/>
      <w:bookmarkEnd w:id="0"/>
    </w:p>
    <w:p w14:paraId="6F6264FE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扎兰屯市爱心公益协会</w:t>
      </w:r>
    </w:p>
    <w:p w14:paraId="2773CBA2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扎兰屯市育才学校附属幼儿园</w:t>
      </w:r>
    </w:p>
    <w:p w14:paraId="78DEF53F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扎兰屯市成吉思汗镇红光灌区用水者协会</w:t>
      </w:r>
    </w:p>
    <w:p w14:paraId="202AA22F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扎兰屯市卧牛河镇农民文化艺术协会</w:t>
      </w:r>
    </w:p>
    <w:p w14:paraId="02B02788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扎兰屯市康顺乒乓球运动协会</w:t>
      </w:r>
    </w:p>
    <w:p w14:paraId="0227B40D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扎兰屯市武术协会</w:t>
      </w:r>
    </w:p>
    <w:p w14:paraId="0D68F9BC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扎兰屯市青年志愿者协会</w:t>
      </w:r>
    </w:p>
    <w:p w14:paraId="34DDA389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扎兰屯市圆满老年公寓</w:t>
      </w:r>
    </w:p>
    <w:p w14:paraId="5C0238E8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扎兰屯市智慧便民养老服务中心</w:t>
      </w:r>
    </w:p>
    <w:p w14:paraId="4EDCCDE3">
      <w:pPr>
        <w:ind w:firstLine="64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2F10B134">
      <w:pPr>
        <w:ind w:firstLine="64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</w:p>
    <w:p w14:paraId="2D5F78F8">
      <w:pPr>
        <w:ind w:firstLine="64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本公示期限为7个工作日。在公示期内，对评估结果有异议者，请与扎兰屯市社会组织等级评估委员会办公室联系.</w:t>
      </w:r>
    </w:p>
    <w:p w14:paraId="6238B419">
      <w:pPr>
        <w:ind w:firstLine="64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联系电话：0470-3203453       </w:t>
      </w:r>
    </w:p>
    <w:p w14:paraId="26AC8823">
      <w:pPr>
        <w:ind w:firstLine="64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3FF3A2D0">
      <w:pPr>
        <w:ind w:firstLine="64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5798328A">
      <w:pPr>
        <w:ind w:firstLine="64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        扎兰屯市民政局   </w:t>
      </w:r>
    </w:p>
    <w:p w14:paraId="4F9DD61B">
      <w:pPr>
        <w:ind w:firstLine="640"/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        2025年8月20日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A6672"/>
    <w:rsid w:val="06A3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154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2025-08-21T01:16:06Z</dcterms:created>
  <dc:creator>Administrator</dc:creator>
  <cp:lastModifiedBy>萌萌哒的大叔</cp:lastModifiedBy>
  <cp:lastPrinted>2025-08-21T06:20:12Z</cp:lastPrinted>
  <dcterms:modified xsi:type="dcterms:W3CDTF">2025-08-21T06:30:46Z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eyJoZGlkIjoiYjIyMGI2OTcwYmY5NWVkNmIyOWMwYTlkMGU3MWFjZWQiLCJ1c2VySWQiOiI4NjIxMjU0OTgifQ==</vt:lpwstr>
  </property>
  <property fmtid="{D5CDD505-2E9C-101B-9397-08002B2CF9AE}" pid="4" name="ICV">
    <vt:lpwstr>F908BBCC964E4F5B83BD51799CE8B822_12</vt:lpwstr>
  </property>
</Properties>
</file>