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CE5E27">
      <w:pPr>
        <w:shd w:val="clear"/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p w14:paraId="4B85E5FC">
      <w:pPr>
        <w:shd w:val="clear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询  价  函</w:t>
      </w:r>
    </w:p>
    <w:p w14:paraId="30AB6599">
      <w:pPr>
        <w:shd w:val="clear"/>
        <w:spacing w:after="156" w:afterLines="50" w:line="460" w:lineRule="exact"/>
        <w:ind w:firstLine="480" w:firstLineChars="150"/>
        <w:rPr>
          <w:rFonts w:eastAsia="仿宋_GB2312" w:cs="仿宋_GB2312"/>
          <w:sz w:val="32"/>
          <w:szCs w:val="32"/>
        </w:rPr>
      </w:pPr>
    </w:p>
    <w:p w14:paraId="0DA2B28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both"/>
        <w:textAlignment w:val="auto"/>
        <w:rPr>
          <w:rFonts w:hint="eastAsia"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为高效完成</w:t>
      </w:r>
      <w:r>
        <w:rPr>
          <w:rFonts w:hint="eastAsia" w:eastAsia="仿宋_GB2312" w:cs="仿宋_GB2312"/>
          <w:sz w:val="32"/>
          <w:szCs w:val="32"/>
          <w:lang w:val="en-US" w:eastAsia="zh-CN"/>
        </w:rPr>
        <w:t>扎兰屯市高标准农田</w:t>
      </w:r>
      <w:r>
        <w:rPr>
          <w:rFonts w:hint="eastAsia" w:eastAsia="仿宋_GB2312" w:cs="仿宋_GB2312"/>
          <w:sz w:val="32"/>
          <w:szCs w:val="32"/>
        </w:rPr>
        <w:t>工作</w:t>
      </w:r>
      <w:r>
        <w:rPr>
          <w:rFonts w:hint="eastAsia" w:eastAsia="仿宋_GB2312" w:cs="仿宋_GB2312"/>
          <w:sz w:val="32"/>
          <w:szCs w:val="32"/>
          <w:lang w:val="en-US" w:eastAsia="zh-CN"/>
        </w:rPr>
        <w:t>顺利开展及工程质量验收</w:t>
      </w:r>
      <w:r>
        <w:rPr>
          <w:rFonts w:hint="eastAsia" w:eastAsia="仿宋_GB2312" w:cs="仿宋_GB2312"/>
          <w:sz w:val="32"/>
          <w:szCs w:val="32"/>
        </w:rPr>
        <w:t>，扎兰屯市</w:t>
      </w:r>
      <w:r>
        <w:rPr>
          <w:rFonts w:hint="eastAsia" w:eastAsia="仿宋_GB2312" w:cs="仿宋_GB2312"/>
          <w:sz w:val="32"/>
          <w:szCs w:val="32"/>
          <w:lang w:val="en-US" w:eastAsia="zh-CN"/>
        </w:rPr>
        <w:t>农田建设服务中心</w:t>
      </w:r>
      <w:r>
        <w:rPr>
          <w:rFonts w:hint="eastAsia" w:eastAsia="仿宋_GB2312" w:cs="仿宋_GB2312"/>
          <w:sz w:val="32"/>
          <w:szCs w:val="32"/>
        </w:rPr>
        <w:t>将对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朗睿HT225-CS</w:t>
      </w:r>
      <w:r>
        <w:rPr>
          <w:rFonts w:hint="eastAsia" w:eastAsia="仿宋_GB2312" w:cs="仿宋_GB2312"/>
          <w:sz w:val="32"/>
          <w:szCs w:val="32"/>
          <w:u w:val="none"/>
          <w:lang w:val="en-US" w:eastAsia="zh-CN"/>
        </w:rPr>
        <w:t>回弹仪</w:t>
      </w:r>
      <w:r>
        <w:rPr>
          <w:rFonts w:hint="eastAsia" w:eastAsia="仿宋_GB2312" w:cs="仿宋_GB2312"/>
          <w:sz w:val="32"/>
          <w:szCs w:val="32"/>
        </w:rPr>
        <w:t>进行询</w:t>
      </w:r>
      <w:r>
        <w:rPr>
          <w:rFonts w:hint="eastAsia" w:eastAsia="仿宋_GB2312" w:cs="仿宋_GB2312"/>
          <w:sz w:val="32"/>
          <w:szCs w:val="32"/>
          <w:lang w:eastAsia="zh-CN"/>
        </w:rPr>
        <w:t>价（</w:t>
      </w:r>
      <w:r>
        <w:rPr>
          <w:rFonts w:hint="eastAsia" w:eastAsia="仿宋_GB2312" w:cs="仿宋_GB2312"/>
          <w:sz w:val="32"/>
          <w:szCs w:val="32"/>
          <w:lang w:val="en-US" w:eastAsia="zh-CN"/>
        </w:rPr>
        <w:t>数量一台</w:t>
      </w:r>
      <w:r>
        <w:rPr>
          <w:rFonts w:hint="eastAsia" w:eastAsia="仿宋_GB2312" w:cs="仿宋_GB2312"/>
          <w:sz w:val="32"/>
          <w:szCs w:val="32"/>
          <w:lang w:eastAsia="zh-CN"/>
        </w:rPr>
        <w:t>）。</w:t>
      </w:r>
      <w:r>
        <w:rPr>
          <w:rFonts w:hint="eastAsia" w:eastAsia="仿宋_GB2312" w:cs="仿宋_GB2312"/>
          <w:sz w:val="32"/>
          <w:szCs w:val="32"/>
        </w:rPr>
        <w:t>请按</w:t>
      </w:r>
      <w:r>
        <w:rPr>
          <w:rFonts w:hint="eastAsia" w:eastAsia="仿宋_GB2312" w:cs="仿宋_GB2312"/>
          <w:sz w:val="32"/>
          <w:szCs w:val="32"/>
          <w:lang w:val="en-US" w:eastAsia="zh-CN"/>
        </w:rPr>
        <w:t>要求</w:t>
      </w:r>
      <w:r>
        <w:rPr>
          <w:rFonts w:hint="eastAsia" w:eastAsia="仿宋_GB2312" w:cs="仿宋_GB2312"/>
          <w:sz w:val="32"/>
          <w:szCs w:val="32"/>
        </w:rPr>
        <w:t>进行</w:t>
      </w:r>
      <w:bookmarkStart w:id="0" w:name="_GoBack"/>
      <w:bookmarkEnd w:id="0"/>
      <w:r>
        <w:rPr>
          <w:rFonts w:hint="eastAsia" w:eastAsia="仿宋_GB2312" w:cs="仿宋_GB2312"/>
          <w:sz w:val="32"/>
          <w:szCs w:val="32"/>
        </w:rPr>
        <w:t>报价。</w:t>
      </w:r>
    </w:p>
    <w:p w14:paraId="46D60C8E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注意事项：</w:t>
      </w:r>
    </w:p>
    <w:p w14:paraId="588DA14C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、此报价为最终报价</w:t>
      </w:r>
    </w:p>
    <w:p w14:paraId="7A70B5BC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、投标报价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材料</w:t>
      </w:r>
      <w:r>
        <w:rPr>
          <w:rFonts w:hint="eastAsia" w:ascii="仿宋_GB2312" w:hAnsi="仿宋_GB2312" w:eastAsia="仿宋_GB2312" w:cs="仿宋_GB2312"/>
          <w:sz w:val="32"/>
          <w:szCs w:val="32"/>
        </w:rPr>
        <w:t>须加盖本单位有效印鉴</w:t>
      </w:r>
    </w:p>
    <w:p w14:paraId="689ED976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、联系人：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电 话：</w:t>
      </w:r>
    </w:p>
    <w:p w14:paraId="03929A2F">
      <w:pPr>
        <w:pStyle w:val="4"/>
        <w:shd w:val="clear"/>
        <w:spacing w:line="440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14:paraId="594FB838">
      <w:pPr>
        <w:shd w:val="clear"/>
        <w:spacing w:line="440" w:lineRule="exact"/>
        <w:ind w:firstLine="275" w:firstLineChars="98"/>
        <w:rPr>
          <w:rFonts w:eastAsia="仿宋_GB2312" w:cs="仿宋_GB2312"/>
          <w:b/>
          <w:bCs/>
          <w:sz w:val="28"/>
          <w:szCs w:val="28"/>
        </w:rPr>
      </w:pPr>
    </w:p>
    <w:p w14:paraId="70A7BDF7">
      <w:pPr>
        <w:shd w:val="clear"/>
        <w:spacing w:line="440" w:lineRule="exact"/>
        <w:ind w:firstLine="315" w:firstLineChars="98"/>
        <w:rPr>
          <w:rFonts w:eastAsia="仿宋_GB2312"/>
          <w:b/>
          <w:bCs/>
          <w:sz w:val="32"/>
          <w:szCs w:val="32"/>
          <w:u w:val="single"/>
        </w:rPr>
      </w:pPr>
      <w:r>
        <w:rPr>
          <w:rFonts w:hint="eastAsia" w:eastAsia="仿宋_GB2312" w:cs="仿宋_GB2312"/>
          <w:b/>
          <w:bCs/>
          <w:sz w:val="32"/>
          <w:szCs w:val="32"/>
        </w:rPr>
        <w:t>报价单位名称：</w:t>
      </w:r>
    </w:p>
    <w:p w14:paraId="43F963BB">
      <w:pPr>
        <w:pStyle w:val="3"/>
        <w:shd w:val="clear"/>
        <w:spacing w:line="440" w:lineRule="exact"/>
        <w:ind w:left="99" w:leftChars="47" w:firstLine="315" w:firstLineChars="98"/>
        <w:rPr>
          <w:rFonts w:hint="default" w:ascii="Calibri" w:hAnsi="Calibri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eastAsia="仿宋_GB2312" w:cs="仿宋_GB2312"/>
          <w:b/>
          <w:bCs/>
          <w:sz w:val="32"/>
          <w:szCs w:val="32"/>
        </w:rPr>
        <w:t>（公章）</w:t>
      </w:r>
      <w:r>
        <w:rPr>
          <w:rFonts w:eastAsia="仿宋_GB2312"/>
          <w:b/>
          <w:bCs/>
          <w:sz w:val="32"/>
          <w:szCs w:val="32"/>
        </w:rPr>
        <w:t xml:space="preserve">               </w:t>
      </w:r>
      <w:r>
        <w:rPr>
          <w:rFonts w:eastAsia="仿宋_GB2312"/>
          <w:b/>
          <w:bCs/>
          <w:sz w:val="28"/>
          <w:szCs w:val="28"/>
        </w:rPr>
        <w:t xml:space="preserve">        </w:t>
      </w:r>
      <w:r>
        <w:rPr>
          <w:rFonts w:hint="eastAsia" w:ascii="Calibri" w:hAnsi="Calibri" w:eastAsia="仿宋_GB2312" w:cs="仿宋_GB2312"/>
          <w:b/>
          <w:bCs/>
          <w:kern w:val="2"/>
          <w:sz w:val="32"/>
          <w:szCs w:val="32"/>
          <w:lang w:val="en-US" w:eastAsia="zh-CN" w:bidi="ar-SA"/>
        </w:rPr>
        <w:t xml:space="preserve">        年    月    日</w:t>
      </w:r>
    </w:p>
    <w:sectPr>
      <w:pgSz w:w="11906" w:h="16838"/>
      <w:pgMar w:top="1304" w:right="1531" w:bottom="1304" w:left="147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EwOWUwMzhiYWQxNWIzNDYyZWQ1MTNiNmUzYzE0YmQifQ=="/>
  </w:docVars>
  <w:rsids>
    <w:rsidRoot w:val="7D3639AC"/>
    <w:rsid w:val="01AE6627"/>
    <w:rsid w:val="0305345B"/>
    <w:rsid w:val="08187847"/>
    <w:rsid w:val="0A1954D6"/>
    <w:rsid w:val="0A84735B"/>
    <w:rsid w:val="0C46670A"/>
    <w:rsid w:val="10362C26"/>
    <w:rsid w:val="12752B77"/>
    <w:rsid w:val="12FC7CAB"/>
    <w:rsid w:val="13FF7A53"/>
    <w:rsid w:val="16631A34"/>
    <w:rsid w:val="16A01553"/>
    <w:rsid w:val="19A034BB"/>
    <w:rsid w:val="1A2A3350"/>
    <w:rsid w:val="1AA650CC"/>
    <w:rsid w:val="1BE477CE"/>
    <w:rsid w:val="1D2F75FB"/>
    <w:rsid w:val="1E3D59F6"/>
    <w:rsid w:val="1F63358C"/>
    <w:rsid w:val="206D29A2"/>
    <w:rsid w:val="218121C3"/>
    <w:rsid w:val="26AA1AA0"/>
    <w:rsid w:val="28D70B46"/>
    <w:rsid w:val="34036C94"/>
    <w:rsid w:val="3487526E"/>
    <w:rsid w:val="34A51AF9"/>
    <w:rsid w:val="35507CB7"/>
    <w:rsid w:val="378B3228"/>
    <w:rsid w:val="39E44E71"/>
    <w:rsid w:val="3B3635ED"/>
    <w:rsid w:val="3B845E0B"/>
    <w:rsid w:val="3D3E0B72"/>
    <w:rsid w:val="3DF56D13"/>
    <w:rsid w:val="3E2A67B8"/>
    <w:rsid w:val="43465A4C"/>
    <w:rsid w:val="435B7B93"/>
    <w:rsid w:val="44906321"/>
    <w:rsid w:val="44D7250E"/>
    <w:rsid w:val="44F468B0"/>
    <w:rsid w:val="48653621"/>
    <w:rsid w:val="4CA42F63"/>
    <w:rsid w:val="4D951248"/>
    <w:rsid w:val="4E683E6B"/>
    <w:rsid w:val="52493F1D"/>
    <w:rsid w:val="53817F4B"/>
    <w:rsid w:val="5474388C"/>
    <w:rsid w:val="55911B18"/>
    <w:rsid w:val="575C2C37"/>
    <w:rsid w:val="57D911BD"/>
    <w:rsid w:val="582B2191"/>
    <w:rsid w:val="58445001"/>
    <w:rsid w:val="5A6E4FC2"/>
    <w:rsid w:val="5C087A1D"/>
    <w:rsid w:val="5E89304B"/>
    <w:rsid w:val="5F711CD3"/>
    <w:rsid w:val="60596D42"/>
    <w:rsid w:val="63691DC0"/>
    <w:rsid w:val="656A271C"/>
    <w:rsid w:val="65B732B6"/>
    <w:rsid w:val="67982AC9"/>
    <w:rsid w:val="699F478D"/>
    <w:rsid w:val="6B3D425E"/>
    <w:rsid w:val="6BBB29CE"/>
    <w:rsid w:val="6BDE067F"/>
    <w:rsid w:val="6C046B2A"/>
    <w:rsid w:val="6D3225A4"/>
    <w:rsid w:val="6D502AE7"/>
    <w:rsid w:val="6DE210EC"/>
    <w:rsid w:val="73497518"/>
    <w:rsid w:val="73B6372B"/>
    <w:rsid w:val="741D5AE3"/>
    <w:rsid w:val="797765F3"/>
    <w:rsid w:val="7D3639AC"/>
    <w:rsid w:val="7D5F62B6"/>
    <w:rsid w:val="7D6F2271"/>
    <w:rsid w:val="7EC872FB"/>
    <w:rsid w:val="7F203823"/>
    <w:rsid w:val="DFEB6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99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qFormat/>
    <w:uiPriority w:val="99"/>
    <w:pPr>
      <w:ind w:left="100" w:leftChars="2500"/>
    </w:pPr>
  </w:style>
  <w:style w:type="paragraph" w:styleId="4">
    <w:name w:val="Normal (Web)"/>
    <w:basedOn w:val="1"/>
    <w:autoRedefine/>
    <w:qFormat/>
    <w:uiPriority w:val="99"/>
    <w:pPr>
      <w:widowControl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7">
    <w:name w:val="正文 B"/>
    <w:autoRedefine/>
    <w:qFormat/>
    <w:uiPriority w:val="0"/>
    <w:pPr>
      <w:keepNext w:val="0"/>
      <w:keepLines w:val="0"/>
      <w:pageBreakBefore w:val="0"/>
      <w:framePr w:wrap="around" w:vAnchor="margin" w:hAnchor="text" w:yAlign="top"/>
      <w:widowControl w:val="0"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uppressAutoHyphens w:val="0"/>
      <w:bidi w:val="0"/>
      <w:spacing w:before="0" w:beforeAutospacing="0" w:after="0" w:afterAutospacing="0" w:line="240" w:lineRule="auto"/>
      <w:ind w:left="0" w:right="0" w:firstLine="0"/>
      <w:jc w:val="both"/>
      <w:outlineLvl w:val="9"/>
    </w:pPr>
    <w:rPr>
      <w:rFonts w:ascii="Calibri" w:hAnsi="Calibri" w:eastAsia="Calibri" w:cs="Calibri"/>
      <w:color w:val="000000"/>
      <w:spacing w:val="0"/>
      <w:w w:val="100"/>
      <w:kern w:val="2"/>
      <w:position w:val="0"/>
      <w:sz w:val="21"/>
      <w:szCs w:val="21"/>
      <w:u w:val="none" w:color="000000"/>
      <w:vertAlign w:val="baseline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466</Words>
  <Characters>506</Characters>
  <Lines>0</Lines>
  <Paragraphs>0</Paragraphs>
  <TotalTime>18</TotalTime>
  <ScaleCrop>false</ScaleCrop>
  <LinksUpToDate>false</LinksUpToDate>
  <CharactersWithSpaces>627</CharactersWithSpaces>
  <Application>WPS Office_12.1.2.25882_F1E327BC-269C-435d-A152-05C5408002CA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2023-09-18T10:17:00Z</dcterms:created>
  <dc:creator>Administrator</dc:creator>
  <cp:lastModifiedBy>MFY</cp:lastModifiedBy>
  <cp:lastPrinted>2025-06-10T09:36:00Z</cp:lastPrinted>
  <dcterms:modified xsi:type="dcterms:W3CDTF">2026-07-23T15:32:58Z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2052-12.1.2.25882</vt:lpwstr>
  </property>
  <property fmtid="{D5CDD505-2E9C-101B-9397-08002B2CF9AE}" pid="3" name="ICV">
    <vt:lpwstr>AFE1501DA67444D6A64D93830DB7E64A_13</vt:lpwstr>
  </property>
  <property fmtid="{D5CDD505-2E9C-101B-9397-08002B2CF9AE}" pid="4" name="KSOTemplateDocerSaveRecord">
    <vt:lpwstr>eyJoZGlkIjoiNzZiOTE2NzUzYTgxOGM3ZWNlYWRkZTA1ZGIyYTY5NmEiLCJ1c2VySWQiOiI0ODcyOTc0NjYifQ==</vt:lpwstr>
  </property>
</Properties>
</file>